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EINZELDOSSIER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Boden, Leerstand und Spekulation</w:t>
      </w:r>
    </w:p>
    <w:p>
      <w:pPr>
        <w:jc w:val="center"/>
      </w:pPr>
      <w:r>
        <w:rPr>
          <w:rFonts w:ascii="Arial" w:hAnsi="Arial"/>
          <w:color w:val="252D3C"/>
          <w:sz w:val="23"/>
        </w:rPr>
        <w:t>Bodenwert, Leerstand und spekulative Preisbildung wirkungsökonomisch ordnen.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Einzeldossier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Boden, Leerstand und Spekulation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1. Kurzfassung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Dieses Einzeldossier übersetzt das Detailkonzept „Boden, Leerstand und Spekulation“ in praktische Anwendung: Beispiele, Bewertungslogik, Datenquellen, politische Optionen, Toolbezug und Online-Umsetzung.</w:t>
      </w:r>
    </w:p>
    <w:p>
      <w:pPr>
        <w:pStyle w:val="Heading1"/>
      </w:pPr>
      <w:r>
        <w:t>2. Konkrete Anwendungsfragen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Zustände sollen verbessert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Daten können genutzt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Scores, Schwellen oder roten Linien sind plausibel?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Akteur:innen sind betroffen?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politischen Entscheidungen sind notwendig, aber gestaltbar?</w:t>
      </w:r>
    </w:p>
    <w:p>
      <w:pPr>
        <w:pStyle w:val="Heading1"/>
      </w:pPr>
      <w:r>
        <w:t>3. Beispielhafte Bewertungslogik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Bewertungsfeld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Möglicher Indikator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Wirkungsfrage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Mensch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Belastung, Zugang, Gesundheit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Stärkt oder schwächt der Bereich Lebensqualität?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Planet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Energie, Fläche, Material, Hitze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Senkt oder erhöht der Bereich ökologische Folgekosten?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Demokratie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Teilhabe, Vertrauen, Verdrängung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Stärkt oder schwächt der Bereich Zusammenhalt?</w:t>
            </w:r>
          </w:p>
        </w:tc>
      </w:tr>
    </w:tbl>
    <w:p/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konkrete Berechnung erfolgt je nach Unterbereich über WÖk-IDs, Scorecards und Kontextdaten. Modellwerte sind transparent zu kennzeichnen und politisch zu validieren.</w:t>
      </w:r>
    </w:p>
    <w:p>
      <w:pPr>
        <w:pStyle w:val="Heading1"/>
      </w:pPr>
      <w:r>
        <w:t>4. Datenquellen und Datenqualität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Amtliche Statistik: Destatis, Eurostat, kommunale Miet- und Wohnungsdaten.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Gebäudedaten: Energieausweise, Verbrauchsdaten, Sanierungsstand, Wärmeträger, Gebäuderegister.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Quartiersdaten: Grün, Hitze, Lärm, Versorgung, Mobilität, Sozialstruktur, Barrierefreiheit, Pflege- und Gesundheitsinfrastruktur.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WÖk-Daten: WÖk-IDs, Scorecards, Benchmarks, Sozialraumprofil, Dossierdaten.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Unsicherheiten müssen sichtbar bleiben: Quelle, Aktualität, Modellannahme, Prüfstatus.</w:t>
      </w:r>
    </w:p>
    <w:p>
      <w:pPr>
        <w:pStyle w:val="Heading1"/>
      </w:pPr>
      <w:r>
        <w:t>5. Politische Anschlussfähigkeit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Das Dossier formuliert keine Einheitslösung. Es stellt Entscheidungsräume bereit: Parteien können unterschiedliche Wege wählen, solange sie Wirkungen, Zielkonflikte und Schutzgrenzen transparent machen.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Sozialpolitisch: Entlastung, Mieterschutz, Sozialbindung, Wohngeld, Härtefallfonds.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Marktwirtschaftlich: Steueranreize, Bonuslogik, Investitionssicherheit, Eigentumsverantwortung.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Kommunalpolitisch: Bodenpolitik, Quartiersbudgets, Beteiligung, soziale 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Ökologisch: Sanierung, Energie, Kreislaufmaterialien, Hitze- und Klimaanpassung.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Demokratisch: Transparenz, Beteiligung, Rechtschutz, Vermeidung von Technokratie.</w:t>
      </w:r>
    </w:p>
    <w:p>
      <w:pPr>
        <w:pStyle w:val="Heading1"/>
      </w:pPr>
      <w:r>
        <w:t>6. Tool- und Online-Bezug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Online-Dossier: /wirkungsfelder/wohnen-stadt/dossiers/boden_leerstand_spekulation/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Toolbezug: Wohnwirkungsrechner / WIX-Wohn / Sanierungswirkungsrechner / Quartierswirkungscheck.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Export: Druckfunktion, Dossier-Download, Quellenregister und Versionierung.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