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Playfair Display" w:hAnsi="Playfair Display"/>
          <w:b/>
          <w:color w:val="0B1D30"/>
          <w:sz w:val="34"/>
        </w:rPr>
        <w:t>WIRKUNGSÖKONOMIE</w:t>
      </w:r>
      <w:r>
        <w:rPr>
          <w:rFonts w:ascii="Source Sans 3" w:hAnsi="Source Sans 3"/>
          <w:b/>
          <w:color w:val="C89B3C"/>
          <w:sz w:val="17"/>
        </w:rPr>
        <w:br/>
        <w:t>FÜR MENSCH, PLANET UND DEMOKRATIE</w:t>
      </w:r>
    </w:p>
    <w:p>
      <w:pPr>
        <w:spacing w:before="120" w:after="120"/>
        <w:pBdr>
          <w:bottom w:val="single" w:sz="8" w:space="1" w:color="C89B3C"/>
        </w:pBdr>
      </w:pPr>
    </w:p>
    <w:p>
      <w:pPr>
        <w:pStyle w:val="Heading1"/>
        <w:spacing w:after="120"/>
      </w:pPr>
      <w:r>
        <w:t>Medien, Social Media &amp; Journalismus</w:t>
      </w:r>
    </w:p>
    <w:p>
      <w:r>
        <w:rPr>
          <w:rFonts w:ascii="Source Sans 3" w:hAnsi="Source Sans 3"/>
          <w:color w:val="2E7D5C"/>
          <w:sz w:val="26"/>
        </w:rPr>
        <w:t>Umfangreiche Detailkonzepte zu Öffentlichkeit, Journalismus, Plattformen, Creator-Verantwortung, Sprache und Desinformation</w:t>
      </w:r>
    </w:p>
    <w:p>
      <w:r>
        <w:rPr>
          <w:rFonts w:ascii="Source Sans 3" w:hAnsi="Source Sans 3"/>
          <w:b/>
          <w:color w:val="0B1D30"/>
          <w:sz w:val="18"/>
        </w:rPr>
        <w:t xml:space="preserve">Dokumenttyp: </w:t>
      </w:r>
      <w:r>
        <w:rPr>
          <w:rFonts w:ascii="Source Sans 3" w:hAnsi="Source Sans 3"/>
          <w:color w:val="252A30"/>
          <w:sz w:val="18"/>
        </w:rPr>
        <w:t xml:space="preserve">Detailkonzept-Set   </w:t>
      </w:r>
      <w:r>
        <w:rPr>
          <w:rFonts w:ascii="Source Sans 3" w:hAnsi="Source Sans 3"/>
          <w:b/>
          <w:color w:val="0B1D30"/>
          <w:sz w:val="18"/>
        </w:rPr>
        <w:t xml:space="preserve">Autorin: </w:t>
      </w:r>
      <w:r>
        <w:rPr>
          <w:rFonts w:ascii="Source Sans 3" w:hAnsi="Source Sans 3"/>
          <w:color w:val="252A30"/>
          <w:sz w:val="18"/>
        </w:rPr>
        <w:t xml:space="preserve">Natalie Weber   </w:t>
      </w:r>
      <w:r>
        <w:rPr>
          <w:rFonts w:ascii="Source Sans 3" w:hAnsi="Source Sans 3"/>
          <w:b/>
          <w:color w:val="0B1D30"/>
          <w:sz w:val="18"/>
        </w:rPr>
        <w:t xml:space="preserve">Referenz: </w:t>
      </w:r>
      <w:r>
        <w:rPr>
          <w:rFonts w:ascii="Source Sans 3" w:hAnsi="Source Sans 3"/>
          <w:color w:val="252A30"/>
          <w:sz w:val="18"/>
        </w:rPr>
        <w:t xml:space="preserve">Wirkungsökonomie   </w:t>
      </w:r>
      <w:r>
        <w:rPr>
          <w:rFonts w:ascii="Source Sans 3" w:hAnsi="Source Sans 3"/>
          <w:b/>
          <w:color w:val="0B1D30"/>
          <w:sz w:val="18"/>
        </w:rPr>
        <w:t xml:space="preserve">Version: </w:t>
      </w:r>
      <w:r>
        <w:rPr>
          <w:rFonts w:ascii="Source Sans 3" w:hAnsi="Source Sans 3"/>
          <w:color w:val="252A30"/>
          <w:sz w:val="18"/>
        </w:rPr>
        <w:t xml:space="preserve">v0.1   </w:t>
      </w:r>
      <w:r>
        <w:rPr>
          <w:rFonts w:ascii="Source Sans 3" w:hAnsi="Source Sans 3"/>
          <w:b/>
          <w:color w:val="0B1D30"/>
          <w:sz w:val="18"/>
        </w:rPr>
        <w:t xml:space="preserve">Stand: </w:t>
      </w:r>
      <w:r>
        <w:rPr>
          <w:rFonts w:ascii="Source Sans 3" w:hAnsi="Source Sans 3"/>
          <w:color w:val="252A30"/>
          <w:sz w:val="18"/>
        </w:rPr>
        <w:t xml:space="preserve">24. Mai 2026   </w:t>
      </w:r>
      <w:r>
        <w:rPr>
          <w:rFonts w:ascii="Source Sans 3" w:hAnsi="Source Sans 3"/>
          <w:b/>
          <w:color w:val="0B1D30"/>
          <w:sz w:val="18"/>
        </w:rPr>
        <w:t xml:space="preserve">Status: </w:t>
      </w:r>
      <w:r>
        <w:rPr>
          <w:rFonts w:ascii="Source Sans 3" w:hAnsi="Source Sans 3"/>
          <w:color w:val="252A30"/>
          <w:sz w:val="18"/>
        </w:rPr>
        <w:t xml:space="preserve">Diskussionsfassung   </w:t>
      </w:r>
    </w:p>
    <w:tbl>
      <w:tblPr>
        <w:tblW w:type="auto" w:w="0"/>
        <w:jc w:val="center"/>
        <w:tblLook w:firstColumn="1" w:firstRow="1" w:lastColumn="0" w:lastRow="0" w:noHBand="0" w:noVBand="1" w:val="04A0"/>
      </w:tblPr>
      <w:tblGrid>
        <w:gridCol w:w="9936"/>
      </w:tblGrid>
      <w:tr>
        <w:tc>
          <w:tcPr>
            <w:tcW w:type="dxa" w:w="9936"/>
            <w:shd w:fill="F6F1E8"/>
            <w:tcBorders>
              <w:top w:val="single" w:sz="4" w:space="0" w:color="D9D5CC"/>
              <w:left w:val="single" w:sz="4" w:space="0" w:color="D9D5CC"/>
              <w:bottom w:val="single" w:sz="4" w:space="0" w:color="D9D5CC"/>
              <w:right w:val="single" w:sz="4" w:space="0" w:color="D9D5CC"/>
            </w:tcBorders>
          </w:tcPr>
          <w:p>
            <w:r>
              <w:rPr>
                <w:b/>
                <w:color w:val="2E7D5C"/>
              </w:rPr>
              <w:t xml:space="preserve">Leitgedanke: </w:t>
            </w:r>
            <w:r>
              <w:t>Öffentlichkeit ist kein bloßer Marktplatz der Aufmerksamkeit. Sie ist die Rückkopplungsinfrastruktur der Demokratie. Medien, Plattformen, Sprache und Algorithmen wirken auf Vertrauen, Orientierung, Konfliktfähigkeit und gesellschaftliche Stabilität.</w:t>
            </w:r>
          </w:p>
        </w:tc>
      </w:tr>
    </w:tbl>
    <w:p/>
    <w:p>
      <w:pPr>
        <w:pStyle w:val="Heading2"/>
      </w:pPr>
      <w:r>
        <w:t>Inhaltsübersicht</w:t>
      </w:r>
    </w:p>
    <w:p>
      <w:pPr>
        <w:spacing w:after="20"/>
        <w:ind w:left="216"/>
      </w:pPr>
      <w:r>
        <w:t>1. Öffentlichkeit als Wirkungsraum</w:t>
      </w:r>
    </w:p>
    <w:p>
      <w:pPr>
        <w:spacing w:after="20"/>
        <w:ind w:left="216"/>
      </w:pPr>
      <w:r>
        <w:t>2. Journalismus: Wirkung statt Klicks</w:t>
      </w:r>
    </w:p>
    <w:p>
      <w:pPr>
        <w:spacing w:after="20"/>
        <w:ind w:left="216"/>
      </w:pPr>
      <w:r>
        <w:t>3. Medienqualität und redaktionelle Verantwortung</w:t>
      </w:r>
    </w:p>
    <w:p>
      <w:pPr>
        <w:spacing w:after="20"/>
        <w:ind w:left="216"/>
      </w:pPr>
      <w:r>
        <w:t>4. Plattformen, Algorithmen und Reichweitenlogik</w:t>
      </w:r>
    </w:p>
    <w:p>
      <w:pPr>
        <w:spacing w:after="20"/>
        <w:ind w:left="216"/>
      </w:pPr>
      <w:r>
        <w:t>5. Creator:innen, Hosts und Influencer-Verantwortung</w:t>
      </w:r>
    </w:p>
    <w:p>
      <w:pPr>
        <w:spacing w:after="20"/>
        <w:ind w:left="216"/>
      </w:pPr>
      <w:r>
        <w:t>6. Sprache, Framing und Diskurskultur</w:t>
      </w:r>
    </w:p>
    <w:p>
      <w:pPr>
        <w:spacing w:after="20"/>
        <w:ind w:left="216"/>
      </w:pPr>
      <w:r>
        <w:t>7. Desinformation, Fake News, Deepfakes und hybride Einflussnahme</w:t>
      </w:r>
    </w:p>
    <w:p>
      <w:pPr>
        <w:spacing w:after="20"/>
        <w:ind w:left="216"/>
      </w:pPr>
      <w:r>
        <w:t>8. Politische Kommunikation, Wahlwerbung und Microtargeting</w:t>
      </w:r>
    </w:p>
    <w:p>
      <w:pPr>
        <w:spacing w:after="20"/>
        <w:ind w:left="216"/>
      </w:pPr>
      <w:r>
        <w:t>9. Öffentlich-rechtliche digitale Infrastruktur und Agentur für Digitale Öffentlichkeit</w:t>
      </w:r>
    </w:p>
    <w:p>
      <w:pPr>
        <w:spacing w:after="20"/>
        <w:ind w:left="216"/>
      </w:pPr>
      <w:r>
        <w:t>10. Medienwirkungsindex, WÖk-IDs und Scorecards</w:t>
      </w:r>
    </w:p>
    <w:p>
      <w:pPr>
        <w:spacing w:after="20"/>
        <w:ind w:left="216"/>
      </w:pPr>
      <w:r>
        <w:t>11. Digitale Selbstbestimmung, Datenschutz und Jugendschutz</w:t>
      </w:r>
    </w:p>
    <w:p>
      <w:pPr>
        <w:spacing w:after="20"/>
        <w:ind w:left="216"/>
      </w:pPr>
      <w:r>
        <w:t>12. Politische Anschlussfähigkeit und Umsetzungsoptionen</w:t>
      </w:r>
    </w:p>
    <w:p>
      <w:pPr>
        <w:pStyle w:val="Heading2"/>
      </w:pPr>
      <w:r>
        <w:t>1. Öffentlichkeit als Wirkungsraum</w:t>
      </w:r>
    </w:p>
    <w:p>
      <w:pPr>
        <w:spacing w:after="100" w:line="252" w:lineRule="auto"/>
      </w:pPr>
      <w:r>
        <w:t>Öffentlichkeit ist die Rückkopplungsinfrastruktur der Demokratie. Sie ermöglicht einer Gesellschaft, Wirklichkeit wahrzunehmen, zu prüfen, zu deuten, zu korrigieren und gemeinsam handlungsfähig zu bleiben.</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Heading3"/>
      </w:pPr>
      <w:r>
        <w:t>Alte Logik</w:t>
      </w:r>
    </w:p>
    <w:p>
      <w:pPr>
        <w:spacing w:after="100" w:line="252" w:lineRule="auto"/>
      </w:pPr>
      <w:r>
        <w:t>In der alten Logik wird dieser Unterbereich vor allem über Output- oder Marktgrößen gelesen: Reichweite, Klicks, Werbeumsatz, Aktivierung, Marktanteil, politische Schlagkraft oder Geschwindigkeit. Diese Größen können nützlich sein, aber sie beschreiben nicht, ob öffentliche Kommunikation die demokratische Wirklichkeit stärkt oder beschädigt. Für den Unterbereich Öffentlichkeit als Wirkungsraum bedeutet das: Aktivität und Sichtbarkeit werden häufig mit Relevanz verwechselt.</w:t>
      </w:r>
    </w:p>
    <w:p>
      <w:pPr>
        <w:pStyle w:val="Heading3"/>
      </w:pPr>
      <w:r>
        <w:t>Wirkungsökonomischer Perspektivwechsel</w:t>
      </w:r>
    </w:p>
    <w:p>
      <w:pPr>
        <w:spacing w:after="100" w:line="252" w:lineRule="auto"/>
      </w:pPr>
      <w:r>
        <w:t>Die Wirkungsökonomie fragt: Welche Zustände verändert Öffentlichkeit als Wirkungsraum? Werden Wahrheit, Vertrauen, Diskursfähigkeit, Teilhabe, digitale Selbstbestimmung und demokratische Resilienz gestärkt oder geschwächt? Das Ziel ist nicht Gleichschaltung, sondern Korrekturfähigkeit: Menschen sollen widersprechen können, aber nicht dauerhaft in manipulative Resonanzräume gedrängt werden.</w:t>
      </w:r>
    </w:p>
    <w:p>
      <w:pPr>
        <w:pStyle w:val="Heading3"/>
      </w:pPr>
      <w:r>
        <w:t>Kernindikatoren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Indikatorfamilie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Beispielindikatoren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Mögliche Datenquellen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 und Herkunftsklarheit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Autorenschaft, Sponsor, Quellenliste, KI-Kennzeichnung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Redaktionsangaben, Ad-Archive, Plattformlabels</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 und 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Korrekturquote, Belege, Unsicherheiten, sachlicher Kontext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Faktenchecks, Redaktion, wissenschaftliche 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Reichweiten- und Verstärkungsrisiko</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Viralität, Empfehlungsweg, Profiling, Targeting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Plattformdaten, DSA-Berichte, Forschung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 und Vertrauenswirkung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Entmenschlichung, Polarisierung, Vertrauen, Pluralität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Inhaltsanalyse, Befragungen, Medienpluralismusdaten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 und Lernfähigkeit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Updates, Gegendarstellungen, Beschwerdewege, Ombudsstellen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Medienpraxis, Plattformprozesse, Aufsicht</w:t>
            </w:r>
          </w:p>
        </w:tc>
      </w:tr>
    </w:tbl>
    <w:p/>
    <w:p>
      <w:pPr>
        <w:pStyle w:val="Heading3"/>
      </w:pPr>
      <w:r>
        <w:t>Schnittstellen zu anderen Portalen</w:t>
      </w:r>
    </w:p>
    <w:p>
      <w:pPr>
        <w:pStyle w:val="ListBullet"/>
        <w:spacing w:after="40"/>
      </w:pPr>
      <w:r>
        <w:t>Staat, Recht &amp; Demokratie: Medienfreiheit, Plattformregulierung, Wahlwerbung, Wirkungsrat/ADÖ.</w:t>
      </w:r>
    </w:p>
    <w:p>
      <w:pPr>
        <w:pStyle w:val="ListBullet"/>
        <w:spacing w:after="40"/>
      </w:pPr>
      <w:r>
        <w:t>Bildung: Medienkompetenz, digitale Mündigkeit, Wirkungskompetenz.</w:t>
      </w:r>
    </w:p>
    <w:p>
      <w:pPr>
        <w:pStyle w:val="ListBullet"/>
        <w:spacing w:after="40"/>
      </w:pPr>
      <w:r>
        <w:t>Wissenschaft &amp; Digitalisierung: KI-Kennzeichnung, Datenräume, algorithmische Fairness.</w:t>
      </w:r>
    </w:p>
    <w:p>
      <w:pPr>
        <w:pStyle w:val="ListBullet"/>
        <w:spacing w:after="40"/>
      </w:pPr>
      <w:r>
        <w:t>Wirtschaft &amp; Unternehmen: Marketing, PR, Plattformabhängigkeit, Reputationsrisiko.</w:t>
      </w:r>
    </w:p>
    <w:p>
      <w:pPr>
        <w:pStyle w:val="ListBullet"/>
        <w:spacing w:after="40"/>
      </w:pPr>
      <w:r>
        <w:t>Finanzsystem &amp; Kapital: Medienpluralismus, Eigentumskonzentration, Plattformmacht.</w:t>
      </w:r>
    </w:p>
    <w:p>
      <w:pPr>
        <w:pStyle w:val="Heading3"/>
      </w:pPr>
      <w:r>
        <w:t>Politische Umsetzungsoptionen</w:t>
      </w:r>
    </w:p>
    <w:p>
      <w:pPr>
        <w:spacing w:after="100" w:line="252" w:lineRule="auto"/>
      </w:pPr>
      <w:r>
        <w:t>Umsetzung kann über Transparenzpflichten, Datenzugang für Forschung, Medienförderung, Plattformpflichten, öffentlich-rechtliche Digitalinfrastruktur, Medienkompetenz, Wettbewerbsrecht, Aufsicht und Selbstregulierung erfolgen. Der demokratische Gestaltungsspielraum bleibt erhalten; die Wirkungsökonomie liefert den Prüfrahmen, nicht die einzig zulässige Parteiantwort.</w:t>
      </w:r>
    </w:p>
    <w:p>
      <w:r>
        <w:br w:type="page"/>
      </w:r>
    </w:p>
    <w:p>
      <w:pPr>
        <w:pStyle w:val="Heading2"/>
      </w:pPr>
      <w:r>
        <w:t>2. Journalismus: Wirkung statt Klicks</w:t>
      </w:r>
    </w:p>
    <w:p>
      <w:pPr>
        <w:spacing w:after="100" w:line="252" w:lineRule="auto"/>
      </w:pPr>
      <w:r>
        <w:t>Journalismus ist eine Wirkleistung, wenn er Macht kontrolliert, Zusammenhänge erklärt, Fakten prüft, Korrektur ermöglicht und Öffentlichkeit orientiert.</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Heading3"/>
      </w:pPr>
      <w:r>
        <w:t>Alte Logik</w:t>
      </w:r>
    </w:p>
    <w:p>
      <w:pPr>
        <w:spacing w:after="100" w:line="252" w:lineRule="auto"/>
      </w:pPr>
      <w:r>
        <w:t>In der alten Logik wird dieser Unterbereich vor allem über Output- oder Marktgrößen gelesen: Reichweite, Klicks, Werbeumsatz, Aktivierung, Marktanteil, politische Schlagkraft oder Geschwindigkeit. Diese Größen können nützlich sein, aber sie beschreiben nicht, ob öffentliche Kommunikation die demokratische Wirklichkeit stärkt oder beschädigt. Für den Unterbereich Journalismus: Wirkung statt Klicks bedeutet das: Aktivität und Sichtbarkeit werden häufig mit Relevanz verwechselt.</w:t>
      </w:r>
    </w:p>
    <w:p>
      <w:pPr>
        <w:pStyle w:val="Heading3"/>
      </w:pPr>
      <w:r>
        <w:t>Wirkungsökonomischer Perspektivwechsel</w:t>
      </w:r>
    </w:p>
    <w:p>
      <w:pPr>
        <w:spacing w:after="100" w:line="252" w:lineRule="auto"/>
      </w:pPr>
      <w:r>
        <w:t>Die Wirkungsökonomie fragt: Welche Zustände verändert Journalismus: Wirkung statt Klicks? Werden Wahrheit, Vertrauen, Diskursfähigkeit, Teilhabe, digitale Selbstbestimmung und demokratische Resilienz gestärkt oder geschwächt? Das Ziel ist nicht Gleichschaltung, sondern Korrekturfähigkeit: Menschen sollen widersprechen können, aber nicht dauerhaft in manipulative Resonanzräume gedrängt werden.</w:t>
      </w:r>
    </w:p>
    <w:p>
      <w:pPr>
        <w:pStyle w:val="Heading3"/>
      </w:pPr>
      <w:r>
        <w:t>Kernindikatoren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Indikatorfamilie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Beispielindikatoren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Mögliche Datenquellen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 und Herkunftsklarheit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Autorenschaft, Sponsor, Quellenliste, KI-Kennzeichnung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Redaktionsangaben, Ad-Archive, Plattformlabels</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 und 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Korrekturquote, Belege, Unsicherheiten, sachlicher Kontext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Faktenchecks, Redaktion, wissenschaftliche 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Reichweiten- und Verstärkungsrisiko</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Viralität, Empfehlungsweg, Profiling, Targeting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Plattformdaten, DSA-Berichte, Forschung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 und Vertrauenswirkung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Entmenschlichung, Polarisierung, Vertrauen, Pluralität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Inhaltsanalyse, Befragungen, Medienpluralismusdaten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 und Lernfähigkeit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Updates, Gegendarstellungen, Beschwerdewege, Ombudsstellen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Medienpraxis, Plattformprozesse, Aufsicht</w:t>
            </w:r>
          </w:p>
        </w:tc>
      </w:tr>
    </w:tbl>
    <w:p/>
    <w:p>
      <w:pPr>
        <w:pStyle w:val="Heading3"/>
      </w:pPr>
      <w:r>
        <w:t>Schnittstellen zu anderen Portalen</w:t>
      </w:r>
    </w:p>
    <w:p>
      <w:pPr>
        <w:pStyle w:val="ListBullet"/>
        <w:spacing w:after="40"/>
      </w:pPr>
      <w:r>
        <w:t>Staat, Recht &amp; Demokratie: Medienfreiheit, Plattformregulierung, Wahlwerbung, Wirkungsrat/ADÖ.</w:t>
      </w:r>
    </w:p>
    <w:p>
      <w:pPr>
        <w:pStyle w:val="ListBullet"/>
        <w:spacing w:after="40"/>
      </w:pPr>
      <w:r>
        <w:t>Bildung: Medienkompetenz, digitale Mündigkeit, Wirkungskompetenz.</w:t>
      </w:r>
    </w:p>
    <w:p>
      <w:pPr>
        <w:pStyle w:val="ListBullet"/>
        <w:spacing w:after="40"/>
      </w:pPr>
      <w:r>
        <w:t>Wissenschaft &amp; Digitalisierung: KI-Kennzeichnung, Datenräume, algorithmische Fairness.</w:t>
      </w:r>
    </w:p>
    <w:p>
      <w:pPr>
        <w:pStyle w:val="ListBullet"/>
        <w:spacing w:after="40"/>
      </w:pPr>
      <w:r>
        <w:t>Wirtschaft &amp; Unternehmen: Marketing, PR, Plattformabhängigkeit, Reputationsrisiko.</w:t>
      </w:r>
    </w:p>
    <w:p>
      <w:pPr>
        <w:pStyle w:val="ListBullet"/>
        <w:spacing w:after="40"/>
      </w:pPr>
      <w:r>
        <w:t>Finanzsystem &amp; Kapital: Medienpluralismus, Eigentumskonzentration, Plattformmacht.</w:t>
      </w:r>
    </w:p>
    <w:p>
      <w:pPr>
        <w:pStyle w:val="Heading3"/>
      </w:pPr>
      <w:r>
        <w:t>Politische Umsetzungsoptionen</w:t>
      </w:r>
    </w:p>
    <w:p>
      <w:pPr>
        <w:spacing w:after="100" w:line="252" w:lineRule="auto"/>
      </w:pPr>
      <w:r>
        <w:t>Umsetzung kann über Transparenzpflichten, Datenzugang für Forschung, Medienförderung, Plattformpflichten, öffentlich-rechtliche Digitalinfrastruktur, Medienkompetenz, Wettbewerbsrecht, Aufsicht und Selbstregulierung erfolgen. Der demokratische Gestaltungsspielraum bleibt erhalten; die Wirkungsökonomie liefert den Prüfrahmen, nicht die einzig zulässige Parteiantwort.</w:t>
      </w:r>
    </w:p>
    <w:p>
      <w:r>
        <w:br w:type="page"/>
      </w:r>
    </w:p>
    <w:p>
      <w:pPr>
        <w:pStyle w:val="Heading2"/>
      </w:pPr>
      <w:r>
        <w:t>3. Medienqualität und redaktionelle Verantwortung</w:t>
      </w:r>
    </w:p>
    <w:p>
      <w:pPr>
        <w:spacing w:after="100" w:line="252" w:lineRule="auto"/>
      </w:pPr>
      <w:r>
        <w:t>Medienqualität ist keine Geschmacksfrage. Sie beschreibt prüfbare Strukturen: Quellenklarheit, Korrekturen, Trennung von Nachricht und Meinung, Eigentumstransparenz, Interessenkonflikte und redaktionelle Unabhängigkeit.</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Heading3"/>
      </w:pPr>
      <w:r>
        <w:t>Alte Logik</w:t>
      </w:r>
    </w:p>
    <w:p>
      <w:pPr>
        <w:spacing w:after="100" w:line="252" w:lineRule="auto"/>
      </w:pPr>
      <w:r>
        <w:t>In der alten Logik wird dieser Unterbereich vor allem über Output- oder Marktgrößen gelesen: Reichweite, Klicks, Werbeumsatz, Aktivierung, Marktanteil, politische Schlagkraft oder Geschwindigkeit. Diese Größen können nützlich sein, aber sie beschreiben nicht, ob öffentliche Kommunikation die demokratische Wirklichkeit stärkt oder beschädigt. Für den Unterbereich Medienqualität und redaktionelle Verantwortung bedeutet das: Aktivität und Sichtbarkeit werden häufig mit Relevanz verwechselt.</w:t>
      </w:r>
    </w:p>
    <w:p>
      <w:pPr>
        <w:pStyle w:val="Heading3"/>
      </w:pPr>
      <w:r>
        <w:t>Wirkungsökonomischer Perspektivwechsel</w:t>
      </w:r>
    </w:p>
    <w:p>
      <w:pPr>
        <w:spacing w:after="100" w:line="252" w:lineRule="auto"/>
      </w:pPr>
      <w:r>
        <w:t>Die Wirkungsökonomie fragt: Welche Zustände verändert Medienqualität und redaktionelle Verantwortung? Werden Wahrheit, Vertrauen, Diskursfähigkeit, Teilhabe, digitale Selbstbestimmung und demokratische Resilienz gestärkt oder geschwächt? Das Ziel ist nicht Gleichschaltung, sondern Korrekturfähigkeit: Menschen sollen widersprechen können, aber nicht dauerhaft in manipulative Resonanzräume gedrängt werden.</w:t>
      </w:r>
    </w:p>
    <w:p>
      <w:pPr>
        <w:pStyle w:val="Heading3"/>
      </w:pPr>
      <w:r>
        <w:t>Kernindikatoren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Indikatorfamilie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Beispielindikatoren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Mögliche Datenquellen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 und Herkunftsklarheit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Autorenschaft, Sponsor, Quellenliste, KI-Kennzeichnung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Redaktionsangaben, Ad-Archive, Plattformlabels</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 und 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Korrekturquote, Belege, Unsicherheiten, sachlicher Kontext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Faktenchecks, Redaktion, wissenschaftliche 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Reichweiten- und Verstärkungsrisiko</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Viralität, Empfehlungsweg, Profiling, Targeting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Plattformdaten, DSA-Berichte, Forschung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 und Vertrauenswirkung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Entmenschlichung, Polarisierung, Vertrauen, Pluralität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Inhaltsanalyse, Befragungen, Medienpluralismusdaten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 und Lernfähigkeit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Updates, Gegendarstellungen, Beschwerdewege, Ombudsstellen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Medienpraxis, Plattformprozesse, Aufsicht</w:t>
            </w:r>
          </w:p>
        </w:tc>
      </w:tr>
    </w:tbl>
    <w:p/>
    <w:p>
      <w:pPr>
        <w:pStyle w:val="Heading3"/>
      </w:pPr>
      <w:r>
        <w:t>Schnittstellen zu anderen Portalen</w:t>
      </w:r>
    </w:p>
    <w:p>
      <w:pPr>
        <w:pStyle w:val="ListBullet"/>
        <w:spacing w:after="40"/>
      </w:pPr>
      <w:r>
        <w:t>Staat, Recht &amp; Demokratie: Medienfreiheit, Plattformregulierung, Wahlwerbung, Wirkungsrat/ADÖ.</w:t>
      </w:r>
    </w:p>
    <w:p>
      <w:pPr>
        <w:pStyle w:val="ListBullet"/>
        <w:spacing w:after="40"/>
      </w:pPr>
      <w:r>
        <w:t>Bildung: Medienkompetenz, digitale Mündigkeit, Wirkungskompetenz.</w:t>
      </w:r>
    </w:p>
    <w:p>
      <w:pPr>
        <w:pStyle w:val="ListBullet"/>
        <w:spacing w:after="40"/>
      </w:pPr>
      <w:r>
        <w:t>Wissenschaft &amp; Digitalisierung: KI-Kennzeichnung, Datenräume, algorithmische Fairness.</w:t>
      </w:r>
    </w:p>
    <w:p>
      <w:pPr>
        <w:pStyle w:val="ListBullet"/>
        <w:spacing w:after="40"/>
      </w:pPr>
      <w:r>
        <w:t>Wirtschaft &amp; Unternehmen: Marketing, PR, Plattformabhängigkeit, Reputationsrisiko.</w:t>
      </w:r>
    </w:p>
    <w:p>
      <w:pPr>
        <w:pStyle w:val="ListBullet"/>
        <w:spacing w:after="40"/>
      </w:pPr>
      <w:r>
        <w:t>Finanzsystem &amp; Kapital: Medienpluralismus, Eigentumskonzentration, Plattformmacht.</w:t>
      </w:r>
    </w:p>
    <w:p>
      <w:pPr>
        <w:pStyle w:val="Heading3"/>
      </w:pPr>
      <w:r>
        <w:t>Politische Umsetzungsoptionen</w:t>
      </w:r>
    </w:p>
    <w:p>
      <w:pPr>
        <w:spacing w:after="100" w:line="252" w:lineRule="auto"/>
      </w:pPr>
      <w:r>
        <w:t>Umsetzung kann über Transparenzpflichten, Datenzugang für Forschung, Medienförderung, Plattformpflichten, öffentlich-rechtliche Digitalinfrastruktur, Medienkompetenz, Wettbewerbsrecht, Aufsicht und Selbstregulierung erfolgen. Der demokratische Gestaltungsspielraum bleibt erhalten; die Wirkungsökonomie liefert den Prüfrahmen, nicht die einzig zulässige Parteiantwort.</w:t>
      </w:r>
    </w:p>
    <w:p>
      <w:r>
        <w:br w:type="page"/>
      </w:r>
    </w:p>
    <w:p>
      <w:pPr>
        <w:pStyle w:val="Heading2"/>
      </w:pPr>
      <w:r>
        <w:t>4. Plattformen, Algorithmen und Reichweitenlogik</w:t>
      </w:r>
    </w:p>
    <w:p>
      <w:pPr>
        <w:spacing w:after="100" w:line="252" w:lineRule="auto"/>
      </w:pPr>
      <w:r>
        <w:t>Plattformen sind nicht nur technische Vermittler. Ihre Empfehlungs-, Ranking- und Werbelogiken prägen, welche Wirklichkeit sichtbar wird.</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Heading3"/>
      </w:pPr>
      <w:r>
        <w:t>Alte Logik</w:t>
      </w:r>
    </w:p>
    <w:p>
      <w:pPr>
        <w:spacing w:after="100" w:line="252" w:lineRule="auto"/>
      </w:pPr>
      <w:r>
        <w:t>In der alten Logik wird dieser Unterbereich vor allem über Output- oder Marktgrößen gelesen: Reichweite, Klicks, Werbeumsatz, Aktivierung, Marktanteil, politische Schlagkraft oder Geschwindigkeit. Diese Größen können nützlich sein, aber sie beschreiben nicht, ob öffentliche Kommunikation die demokratische Wirklichkeit stärkt oder beschädigt. Für den Unterbereich Plattformen, Algorithmen und Reichweitenlogik bedeutet das: Aktivität und Sichtbarkeit werden häufig mit Relevanz verwechselt.</w:t>
      </w:r>
    </w:p>
    <w:p>
      <w:pPr>
        <w:pStyle w:val="Heading3"/>
      </w:pPr>
      <w:r>
        <w:t>Wirkungsökonomischer Perspektivwechsel</w:t>
      </w:r>
    </w:p>
    <w:p>
      <w:pPr>
        <w:spacing w:after="100" w:line="252" w:lineRule="auto"/>
      </w:pPr>
      <w:r>
        <w:t>Die Wirkungsökonomie fragt: Welche Zustände verändert Plattformen, Algorithmen und Reichweitenlogik? Werden Wahrheit, Vertrauen, Diskursfähigkeit, Teilhabe, digitale Selbstbestimmung und demokratische Resilienz gestärkt oder geschwächt? Das Ziel ist nicht Gleichschaltung, sondern Korrekturfähigkeit: Menschen sollen widersprechen können, aber nicht dauerhaft in manipulative Resonanzräume gedrängt werden.</w:t>
      </w:r>
    </w:p>
    <w:p>
      <w:pPr>
        <w:pStyle w:val="Heading3"/>
      </w:pPr>
      <w:r>
        <w:t>Kernindikatoren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Indikatorfamilie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Beispielindikatoren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Mögliche Datenquellen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 und Herkunftsklarheit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Autorenschaft, Sponsor, Quellenliste, KI-Kennzeichnung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Redaktionsangaben, Ad-Archive, Plattformlabels</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 und 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Korrekturquote, Belege, Unsicherheiten, sachlicher Kontext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Faktenchecks, Redaktion, wissenschaftliche 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Reichweiten- und Verstärkungsrisiko</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Viralität, Empfehlungsweg, Profiling, Targeting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Plattformdaten, DSA-Berichte, Forschung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 und Vertrauenswirkung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Entmenschlichung, Polarisierung, Vertrauen, Pluralität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Inhaltsanalyse, Befragungen, Medienpluralismusdaten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 und Lernfähigkeit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Updates, Gegendarstellungen, Beschwerdewege, Ombudsstellen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Medienpraxis, Plattformprozesse, Aufsicht</w:t>
            </w:r>
          </w:p>
        </w:tc>
      </w:tr>
    </w:tbl>
    <w:p/>
    <w:p>
      <w:pPr>
        <w:pStyle w:val="Heading3"/>
      </w:pPr>
      <w:r>
        <w:t>Schnittstellen zu anderen Portalen</w:t>
      </w:r>
    </w:p>
    <w:p>
      <w:pPr>
        <w:pStyle w:val="ListBullet"/>
        <w:spacing w:after="40"/>
      </w:pPr>
      <w:r>
        <w:t>Staat, Recht &amp; Demokratie: Medienfreiheit, Plattformregulierung, Wahlwerbung, Wirkungsrat/ADÖ.</w:t>
      </w:r>
    </w:p>
    <w:p>
      <w:pPr>
        <w:pStyle w:val="ListBullet"/>
        <w:spacing w:after="40"/>
      </w:pPr>
      <w:r>
        <w:t>Bildung: Medienkompetenz, digitale Mündigkeit, Wirkungskompetenz.</w:t>
      </w:r>
    </w:p>
    <w:p>
      <w:pPr>
        <w:pStyle w:val="ListBullet"/>
        <w:spacing w:after="40"/>
      </w:pPr>
      <w:r>
        <w:t>Wissenschaft &amp; Digitalisierung: KI-Kennzeichnung, Datenräume, algorithmische Fairness.</w:t>
      </w:r>
    </w:p>
    <w:p>
      <w:pPr>
        <w:pStyle w:val="ListBullet"/>
        <w:spacing w:after="40"/>
      </w:pPr>
      <w:r>
        <w:t>Wirtschaft &amp; Unternehmen: Marketing, PR, Plattformabhängigkeit, Reputationsrisiko.</w:t>
      </w:r>
    </w:p>
    <w:p>
      <w:pPr>
        <w:pStyle w:val="ListBullet"/>
        <w:spacing w:after="40"/>
      </w:pPr>
      <w:r>
        <w:t>Finanzsystem &amp; Kapital: Medienpluralismus, Eigentumskonzentration, Plattformmacht.</w:t>
      </w:r>
    </w:p>
    <w:p>
      <w:pPr>
        <w:pStyle w:val="Heading3"/>
      </w:pPr>
      <w:r>
        <w:t>Politische Umsetzungsoptionen</w:t>
      </w:r>
    </w:p>
    <w:p>
      <w:pPr>
        <w:spacing w:after="100" w:line="252" w:lineRule="auto"/>
      </w:pPr>
      <w:r>
        <w:t>Umsetzung kann über Transparenzpflichten, Datenzugang für Forschung, Medienförderung, Plattformpflichten, öffentlich-rechtliche Digitalinfrastruktur, Medienkompetenz, Wettbewerbsrecht, Aufsicht und Selbstregulierung erfolgen. Der demokratische Gestaltungsspielraum bleibt erhalten; die Wirkungsökonomie liefert den Prüfrahmen, nicht die einzig zulässige Parteiantwort.</w:t>
      </w:r>
    </w:p>
    <w:p>
      <w:r>
        <w:br w:type="page"/>
      </w:r>
    </w:p>
    <w:p>
      <w:pPr>
        <w:pStyle w:val="Heading2"/>
      </w:pPr>
      <w:r>
        <w:t>5. Creator:innen, Hosts und Influencer-Verantwortung</w:t>
      </w:r>
    </w:p>
    <w:p>
      <w:pPr>
        <w:spacing w:after="100" w:line="252" w:lineRule="auto"/>
      </w:pPr>
      <w:r>
        <w:t>Creator:innen und Hosts können journalistische, politische, kulturelle oder kommerzielle Wirkung erzeugen. Je größer die öffentliche Reichweite, desto stärker wird Quellenklarheit, Korrektur und Verantwortung relevant.</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Heading3"/>
      </w:pPr>
      <w:r>
        <w:t>Alte Logik</w:t>
      </w:r>
    </w:p>
    <w:p>
      <w:pPr>
        <w:spacing w:after="100" w:line="252" w:lineRule="auto"/>
      </w:pPr>
      <w:r>
        <w:t>In der alten Logik wird dieser Unterbereich vor allem über Output- oder Marktgrößen gelesen: Reichweite, Klicks, Werbeumsatz, Aktivierung, Marktanteil, politische Schlagkraft oder Geschwindigkeit. Diese Größen können nützlich sein, aber sie beschreiben nicht, ob öffentliche Kommunikation die demokratische Wirklichkeit stärkt oder beschädigt. Für den Unterbereich Creator:innen, Hosts und Influencer-Verantwortung bedeutet das: Aktivität und Sichtbarkeit werden häufig mit Relevanz verwechselt.</w:t>
      </w:r>
    </w:p>
    <w:p>
      <w:pPr>
        <w:pStyle w:val="Heading3"/>
      </w:pPr>
      <w:r>
        <w:t>Wirkungsökonomischer Perspektivwechsel</w:t>
      </w:r>
    </w:p>
    <w:p>
      <w:pPr>
        <w:spacing w:after="100" w:line="252" w:lineRule="auto"/>
      </w:pPr>
      <w:r>
        <w:t>Die Wirkungsökonomie fragt: Welche Zustände verändert Creator:innen, Hosts und Influencer-Verantwortung? Werden Wahrheit, Vertrauen, Diskursfähigkeit, Teilhabe, digitale Selbstbestimmung und demokratische Resilienz gestärkt oder geschwächt? Das Ziel ist nicht Gleichschaltung, sondern Korrekturfähigkeit: Menschen sollen widersprechen können, aber nicht dauerhaft in manipulative Resonanzräume gedrängt werden.</w:t>
      </w:r>
    </w:p>
    <w:p>
      <w:pPr>
        <w:pStyle w:val="Heading3"/>
      </w:pPr>
      <w:r>
        <w:t>Kernindikatoren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Indikatorfamilie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Beispielindikatoren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Mögliche Datenquellen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 und Herkunftsklarheit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Autorenschaft, Sponsor, Quellenliste, KI-Kennzeichnung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Redaktionsangaben, Ad-Archive, Plattformlabels</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 und 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Korrekturquote, Belege, Unsicherheiten, sachlicher Kontext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Faktenchecks, Redaktion, wissenschaftliche 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Reichweiten- und Verstärkungsrisiko</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Viralität, Empfehlungsweg, Profiling, Targeting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Plattformdaten, DSA-Berichte, Forschung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 und Vertrauenswirkung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Entmenschlichung, Polarisierung, Vertrauen, Pluralität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Inhaltsanalyse, Befragungen, Medienpluralismusdaten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 und Lernfähigkeit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Updates, Gegendarstellungen, Beschwerdewege, Ombudsstellen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Medienpraxis, Plattformprozesse, Aufsicht</w:t>
            </w:r>
          </w:p>
        </w:tc>
      </w:tr>
    </w:tbl>
    <w:p/>
    <w:p>
      <w:pPr>
        <w:pStyle w:val="Heading3"/>
      </w:pPr>
      <w:r>
        <w:t>Schnittstellen zu anderen Portalen</w:t>
      </w:r>
    </w:p>
    <w:p>
      <w:pPr>
        <w:pStyle w:val="ListBullet"/>
        <w:spacing w:after="40"/>
      </w:pPr>
      <w:r>
        <w:t>Staat, Recht &amp; Demokratie: Medienfreiheit, Plattformregulierung, Wahlwerbung, Wirkungsrat/ADÖ.</w:t>
      </w:r>
    </w:p>
    <w:p>
      <w:pPr>
        <w:pStyle w:val="ListBullet"/>
        <w:spacing w:after="40"/>
      </w:pPr>
      <w:r>
        <w:t>Bildung: Medienkompetenz, digitale Mündigkeit, Wirkungskompetenz.</w:t>
      </w:r>
    </w:p>
    <w:p>
      <w:pPr>
        <w:pStyle w:val="ListBullet"/>
        <w:spacing w:after="40"/>
      </w:pPr>
      <w:r>
        <w:t>Wissenschaft &amp; Digitalisierung: KI-Kennzeichnung, Datenräume, algorithmische Fairness.</w:t>
      </w:r>
    </w:p>
    <w:p>
      <w:pPr>
        <w:pStyle w:val="ListBullet"/>
        <w:spacing w:after="40"/>
      </w:pPr>
      <w:r>
        <w:t>Wirtschaft &amp; Unternehmen: Marketing, PR, Plattformabhängigkeit, Reputationsrisiko.</w:t>
      </w:r>
    </w:p>
    <w:p>
      <w:pPr>
        <w:pStyle w:val="ListBullet"/>
        <w:spacing w:after="40"/>
      </w:pPr>
      <w:r>
        <w:t>Finanzsystem &amp; Kapital: Medienpluralismus, Eigentumskonzentration, Plattformmacht.</w:t>
      </w:r>
    </w:p>
    <w:p>
      <w:pPr>
        <w:pStyle w:val="Heading3"/>
      </w:pPr>
      <w:r>
        <w:t>Politische Umsetzungsoptionen</w:t>
      </w:r>
    </w:p>
    <w:p>
      <w:pPr>
        <w:spacing w:after="100" w:line="252" w:lineRule="auto"/>
      </w:pPr>
      <w:r>
        <w:t>Umsetzung kann über Transparenzpflichten, Datenzugang für Forschung, Medienförderung, Plattformpflichten, öffentlich-rechtliche Digitalinfrastruktur, Medienkompetenz, Wettbewerbsrecht, Aufsicht und Selbstregulierung erfolgen. Der demokratische Gestaltungsspielraum bleibt erhalten; die Wirkungsökonomie liefert den Prüfrahmen, nicht die einzig zulässige Parteiantwort.</w:t>
      </w:r>
    </w:p>
    <w:p>
      <w:r>
        <w:br w:type="page"/>
      </w:r>
    </w:p>
    <w:p>
      <w:pPr>
        <w:pStyle w:val="Heading2"/>
      </w:pPr>
      <w:r>
        <w:t>6. Sprache, Framing und Diskurskultur</w:t>
      </w:r>
    </w:p>
    <w:p>
      <w:pPr>
        <w:spacing w:after="100" w:line="252" w:lineRule="auto"/>
      </w:pPr>
      <w:r>
        <w:t>Sprache wirkt, bevor Maßnahmen beschlossen werden. Begriffe öffnen Resonanzräume: Angst, Würde, Vertrauen, Feindbild, Verantwortung, Solidarität oder Spaltung.</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Heading3"/>
      </w:pPr>
      <w:r>
        <w:t>Alte Logik</w:t>
      </w:r>
    </w:p>
    <w:p>
      <w:pPr>
        <w:spacing w:after="100" w:line="252" w:lineRule="auto"/>
      </w:pPr>
      <w:r>
        <w:t>In der alten Logik wird dieser Unterbereich vor allem über Output- oder Marktgrößen gelesen: Reichweite, Klicks, Werbeumsatz, Aktivierung, Marktanteil, politische Schlagkraft oder Geschwindigkeit. Diese Größen können nützlich sein, aber sie beschreiben nicht, ob öffentliche Kommunikation die demokratische Wirklichkeit stärkt oder beschädigt. Für den Unterbereich Sprache, Framing und Diskurskultur bedeutet das: Aktivität und Sichtbarkeit werden häufig mit Relevanz verwechselt.</w:t>
      </w:r>
    </w:p>
    <w:p>
      <w:pPr>
        <w:pStyle w:val="Heading3"/>
      </w:pPr>
      <w:r>
        <w:t>Wirkungsökonomischer Perspektivwechsel</w:t>
      </w:r>
    </w:p>
    <w:p>
      <w:pPr>
        <w:spacing w:after="100" w:line="252" w:lineRule="auto"/>
      </w:pPr>
      <w:r>
        <w:t>Die Wirkungsökonomie fragt: Welche Zustände verändert Sprache, Framing und Diskurskultur? Werden Wahrheit, Vertrauen, Diskursfähigkeit, Teilhabe, digitale Selbstbestimmung und demokratische Resilienz gestärkt oder geschwächt? Das Ziel ist nicht Gleichschaltung, sondern Korrekturfähigkeit: Menschen sollen widersprechen können, aber nicht dauerhaft in manipulative Resonanzräume gedrängt werden.</w:t>
      </w:r>
    </w:p>
    <w:p>
      <w:pPr>
        <w:pStyle w:val="Heading3"/>
      </w:pPr>
      <w:r>
        <w:t>Kernindikatoren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Indikatorfamilie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Beispielindikatoren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Mögliche Datenquellen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 und Herkunftsklarheit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Autorenschaft, Sponsor, Quellenliste, KI-Kennzeichnung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Redaktionsangaben, Ad-Archive, Plattformlabels</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 und 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Korrekturquote, Belege, Unsicherheiten, sachlicher Kontext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Faktenchecks, Redaktion, wissenschaftliche 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Reichweiten- und Verstärkungsrisiko</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Viralität, Empfehlungsweg, Profiling, Targeting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Plattformdaten, DSA-Berichte, Forschung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 und Vertrauenswirkung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Entmenschlichung, Polarisierung, Vertrauen, Pluralität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Inhaltsanalyse, Befragungen, Medienpluralismusdaten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 und Lernfähigkeit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Updates, Gegendarstellungen, Beschwerdewege, Ombudsstellen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Medienpraxis, Plattformprozesse, Aufsicht</w:t>
            </w:r>
          </w:p>
        </w:tc>
      </w:tr>
    </w:tbl>
    <w:p/>
    <w:p>
      <w:pPr>
        <w:pStyle w:val="Heading3"/>
      </w:pPr>
      <w:r>
        <w:t>Schnittstellen zu anderen Portalen</w:t>
      </w:r>
    </w:p>
    <w:p>
      <w:pPr>
        <w:pStyle w:val="ListBullet"/>
        <w:spacing w:after="40"/>
      </w:pPr>
      <w:r>
        <w:t>Staat, Recht &amp; Demokratie: Medienfreiheit, Plattformregulierung, Wahlwerbung, Wirkungsrat/ADÖ.</w:t>
      </w:r>
    </w:p>
    <w:p>
      <w:pPr>
        <w:pStyle w:val="ListBullet"/>
        <w:spacing w:after="40"/>
      </w:pPr>
      <w:r>
        <w:t>Bildung: Medienkompetenz, digitale Mündigkeit, Wirkungskompetenz.</w:t>
      </w:r>
    </w:p>
    <w:p>
      <w:pPr>
        <w:pStyle w:val="ListBullet"/>
        <w:spacing w:after="40"/>
      </w:pPr>
      <w:r>
        <w:t>Wissenschaft &amp; Digitalisierung: KI-Kennzeichnung, Datenräume, algorithmische Fairness.</w:t>
      </w:r>
    </w:p>
    <w:p>
      <w:pPr>
        <w:pStyle w:val="ListBullet"/>
        <w:spacing w:after="40"/>
      </w:pPr>
      <w:r>
        <w:t>Wirtschaft &amp; Unternehmen: Marketing, PR, Plattformabhängigkeit, Reputationsrisiko.</w:t>
      </w:r>
    </w:p>
    <w:p>
      <w:pPr>
        <w:pStyle w:val="ListBullet"/>
        <w:spacing w:after="40"/>
      </w:pPr>
      <w:r>
        <w:t>Finanzsystem &amp; Kapital: Medienpluralismus, Eigentumskonzentration, Plattformmacht.</w:t>
      </w:r>
    </w:p>
    <w:p>
      <w:pPr>
        <w:pStyle w:val="Heading3"/>
      </w:pPr>
      <w:r>
        <w:t>Politische Umsetzungsoptionen</w:t>
      </w:r>
    </w:p>
    <w:p>
      <w:pPr>
        <w:spacing w:after="100" w:line="252" w:lineRule="auto"/>
      </w:pPr>
      <w:r>
        <w:t>Umsetzung kann über Transparenzpflichten, Datenzugang für Forschung, Medienförderung, Plattformpflichten, öffentlich-rechtliche Digitalinfrastruktur, Medienkompetenz, Wettbewerbsrecht, Aufsicht und Selbstregulierung erfolgen. Der demokratische Gestaltungsspielraum bleibt erhalten; die Wirkungsökonomie liefert den Prüfrahmen, nicht die einzig zulässige Parteiantwort.</w:t>
      </w:r>
    </w:p>
    <w:p>
      <w:r>
        <w:br w:type="page"/>
      </w:r>
    </w:p>
    <w:p>
      <w:pPr>
        <w:pStyle w:val="Heading2"/>
      </w:pPr>
      <w:r>
        <w:t>7. Desinformation, Fake News, Deepfakes und hybride Einflussnahme</w:t>
      </w:r>
    </w:p>
    <w:p>
      <w:pPr>
        <w:spacing w:after="100" w:line="252" w:lineRule="auto"/>
      </w:pPr>
      <w:r>
        <w:t>Desinformation ist nicht nur falscher Inhalt. Sie ist eine Strategie der Wirkungsraumveränderung: Vertrauen schwächen, Realität verunklären, Konfliktlinien verstärken, Korrekturmechanismen zerstören.</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Heading3"/>
      </w:pPr>
      <w:r>
        <w:t>Alte Logik</w:t>
      </w:r>
    </w:p>
    <w:p>
      <w:pPr>
        <w:spacing w:after="100" w:line="252" w:lineRule="auto"/>
      </w:pPr>
      <w:r>
        <w:t>In der alten Logik wird dieser Unterbereich vor allem über Output- oder Marktgrößen gelesen: Reichweite, Klicks, Werbeumsatz, Aktivierung, Marktanteil, politische Schlagkraft oder Geschwindigkeit. Diese Größen können nützlich sein, aber sie beschreiben nicht, ob öffentliche Kommunikation die demokratische Wirklichkeit stärkt oder beschädigt. Für den Unterbereich Desinformation, Fake News, Deepfakes und hybride Einflussnahme bedeutet das: Aktivität und Sichtbarkeit werden häufig mit Relevanz verwechselt.</w:t>
      </w:r>
    </w:p>
    <w:p>
      <w:pPr>
        <w:pStyle w:val="Heading3"/>
      </w:pPr>
      <w:r>
        <w:t>Wirkungsökonomischer Perspektivwechsel</w:t>
      </w:r>
    </w:p>
    <w:p>
      <w:pPr>
        <w:spacing w:after="100" w:line="252" w:lineRule="auto"/>
      </w:pPr>
      <w:r>
        <w:t>Die Wirkungsökonomie fragt: Welche Zustände verändert Desinformation, Fake News, Deepfakes und hybride Einflussnahme? Werden Wahrheit, Vertrauen, Diskursfähigkeit, Teilhabe, digitale Selbstbestimmung und demokratische Resilienz gestärkt oder geschwächt? Das Ziel ist nicht Gleichschaltung, sondern Korrekturfähigkeit: Menschen sollen widersprechen können, aber nicht dauerhaft in manipulative Resonanzräume gedrängt werden.</w:t>
      </w:r>
    </w:p>
    <w:p>
      <w:pPr>
        <w:pStyle w:val="Heading3"/>
      </w:pPr>
      <w:r>
        <w:t>Kernindikatoren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Indikatorfamilie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Beispielindikatoren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Mögliche Datenquellen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 und Herkunftsklarheit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Autorenschaft, Sponsor, Quellenliste, KI-Kennzeichnung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Redaktionsangaben, Ad-Archive, Plattformlabels</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 und 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Korrekturquote, Belege, Unsicherheiten, sachlicher Kontext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Faktenchecks, Redaktion, wissenschaftliche 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Reichweiten- und Verstärkungsrisiko</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Viralität, Empfehlungsweg, Profiling, Targeting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Plattformdaten, DSA-Berichte, Forschung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 und Vertrauenswirkung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Entmenschlichung, Polarisierung, Vertrauen, Pluralität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Inhaltsanalyse, Befragungen, Medienpluralismusdaten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 und Lernfähigkeit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Updates, Gegendarstellungen, Beschwerdewege, Ombudsstellen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Medienpraxis, Plattformprozesse, Aufsicht</w:t>
            </w:r>
          </w:p>
        </w:tc>
      </w:tr>
    </w:tbl>
    <w:p/>
    <w:p>
      <w:pPr>
        <w:pStyle w:val="Heading3"/>
      </w:pPr>
      <w:r>
        <w:t>Schnittstellen zu anderen Portalen</w:t>
      </w:r>
    </w:p>
    <w:p>
      <w:pPr>
        <w:pStyle w:val="ListBullet"/>
        <w:spacing w:after="40"/>
      </w:pPr>
      <w:r>
        <w:t>Staat, Recht &amp; Demokratie: Medienfreiheit, Plattformregulierung, Wahlwerbung, Wirkungsrat/ADÖ.</w:t>
      </w:r>
    </w:p>
    <w:p>
      <w:pPr>
        <w:pStyle w:val="ListBullet"/>
        <w:spacing w:after="40"/>
      </w:pPr>
      <w:r>
        <w:t>Bildung: Medienkompetenz, digitale Mündigkeit, Wirkungskompetenz.</w:t>
      </w:r>
    </w:p>
    <w:p>
      <w:pPr>
        <w:pStyle w:val="ListBullet"/>
        <w:spacing w:after="40"/>
      </w:pPr>
      <w:r>
        <w:t>Wissenschaft &amp; Digitalisierung: KI-Kennzeichnung, Datenräume, algorithmische Fairness.</w:t>
      </w:r>
    </w:p>
    <w:p>
      <w:pPr>
        <w:pStyle w:val="ListBullet"/>
        <w:spacing w:after="40"/>
      </w:pPr>
      <w:r>
        <w:t>Wirtschaft &amp; Unternehmen: Marketing, PR, Plattformabhängigkeit, Reputationsrisiko.</w:t>
      </w:r>
    </w:p>
    <w:p>
      <w:pPr>
        <w:pStyle w:val="ListBullet"/>
        <w:spacing w:after="40"/>
      </w:pPr>
      <w:r>
        <w:t>Finanzsystem &amp; Kapital: Medienpluralismus, Eigentumskonzentration, Plattformmacht.</w:t>
      </w:r>
    </w:p>
    <w:p>
      <w:pPr>
        <w:pStyle w:val="Heading3"/>
      </w:pPr>
      <w:r>
        <w:t>Politische Umsetzungsoptionen</w:t>
      </w:r>
    </w:p>
    <w:p>
      <w:pPr>
        <w:spacing w:after="100" w:line="252" w:lineRule="auto"/>
      </w:pPr>
      <w:r>
        <w:t>Umsetzung kann über Transparenzpflichten, Datenzugang für Forschung, Medienförderung, Plattformpflichten, öffentlich-rechtliche Digitalinfrastruktur, Medienkompetenz, Wettbewerbsrecht, Aufsicht und Selbstregulierung erfolgen. Der demokratische Gestaltungsspielraum bleibt erhalten; die Wirkungsökonomie liefert den Prüfrahmen, nicht die einzig zulässige Parteiantwort.</w:t>
      </w:r>
    </w:p>
    <w:p>
      <w:r>
        <w:br w:type="page"/>
      </w:r>
    </w:p>
    <w:p>
      <w:pPr>
        <w:pStyle w:val="Heading2"/>
      </w:pPr>
      <w:r>
        <w:t>8. Politische Kommunikation, Wahlwerbung und Microtargeting</w:t>
      </w:r>
    </w:p>
    <w:p>
      <w:pPr>
        <w:spacing w:after="100" w:line="252" w:lineRule="auto"/>
      </w:pPr>
      <w:r>
        <w:t>Politische Kommunikation ist legitim und notwendig. Wirkungsökonomisch problematisch wird sie, wenn sie Intransparenz, verdeckte Finanzierung, manipulative Zielgruppenansprache oder asymmetrische Informationsräume nutzt.</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Heading3"/>
      </w:pPr>
      <w:r>
        <w:t>Alte Logik</w:t>
      </w:r>
    </w:p>
    <w:p>
      <w:pPr>
        <w:spacing w:after="100" w:line="252" w:lineRule="auto"/>
      </w:pPr>
      <w:r>
        <w:t>In der alten Logik wird dieser Unterbereich vor allem über Output- oder Marktgrößen gelesen: Reichweite, Klicks, Werbeumsatz, Aktivierung, Marktanteil, politische Schlagkraft oder Geschwindigkeit. Diese Größen können nützlich sein, aber sie beschreiben nicht, ob öffentliche Kommunikation die demokratische Wirklichkeit stärkt oder beschädigt. Für den Unterbereich Politische Kommunikation, Wahlwerbung und Microtargeting bedeutet das: Aktivität und Sichtbarkeit werden häufig mit Relevanz verwechselt.</w:t>
      </w:r>
    </w:p>
    <w:p>
      <w:pPr>
        <w:pStyle w:val="Heading3"/>
      </w:pPr>
      <w:r>
        <w:t>Wirkungsökonomischer Perspektivwechsel</w:t>
      </w:r>
    </w:p>
    <w:p>
      <w:pPr>
        <w:spacing w:after="100" w:line="252" w:lineRule="auto"/>
      </w:pPr>
      <w:r>
        <w:t>Die Wirkungsökonomie fragt: Welche Zustände verändert Politische Kommunikation, Wahlwerbung und Microtargeting? Werden Wahrheit, Vertrauen, Diskursfähigkeit, Teilhabe, digitale Selbstbestimmung und demokratische Resilienz gestärkt oder geschwächt? Das Ziel ist nicht Gleichschaltung, sondern Korrekturfähigkeit: Menschen sollen widersprechen können, aber nicht dauerhaft in manipulative Resonanzräume gedrängt werden.</w:t>
      </w:r>
    </w:p>
    <w:p>
      <w:pPr>
        <w:pStyle w:val="Heading3"/>
      </w:pPr>
      <w:r>
        <w:t>Kernindikatoren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Indikatorfamilie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Beispielindikatoren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Mögliche Datenquellen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 und Herkunftsklarheit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Autorenschaft, Sponsor, Quellenliste, KI-Kennzeichnung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Redaktionsangaben, Ad-Archive, Plattformlabels</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 und 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Korrekturquote, Belege, Unsicherheiten, sachlicher Kontext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Faktenchecks, Redaktion, wissenschaftliche 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Reichweiten- und Verstärkungsrisiko</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Viralität, Empfehlungsweg, Profiling, Targeting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Plattformdaten, DSA-Berichte, Forschung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 und Vertrauenswirkung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Entmenschlichung, Polarisierung, Vertrauen, Pluralität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Inhaltsanalyse, Befragungen, Medienpluralismusdaten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 und Lernfähigkeit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Updates, Gegendarstellungen, Beschwerdewege, Ombudsstellen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Medienpraxis, Plattformprozesse, Aufsicht</w:t>
            </w:r>
          </w:p>
        </w:tc>
      </w:tr>
    </w:tbl>
    <w:p/>
    <w:p>
      <w:pPr>
        <w:pStyle w:val="Heading3"/>
      </w:pPr>
      <w:r>
        <w:t>Schnittstellen zu anderen Portalen</w:t>
      </w:r>
    </w:p>
    <w:p>
      <w:pPr>
        <w:pStyle w:val="ListBullet"/>
        <w:spacing w:after="40"/>
      </w:pPr>
      <w:r>
        <w:t>Staat, Recht &amp; Demokratie: Medienfreiheit, Plattformregulierung, Wahlwerbung, Wirkungsrat/ADÖ.</w:t>
      </w:r>
    </w:p>
    <w:p>
      <w:pPr>
        <w:pStyle w:val="ListBullet"/>
        <w:spacing w:after="40"/>
      </w:pPr>
      <w:r>
        <w:t>Bildung: Medienkompetenz, digitale Mündigkeit, Wirkungskompetenz.</w:t>
      </w:r>
    </w:p>
    <w:p>
      <w:pPr>
        <w:pStyle w:val="ListBullet"/>
        <w:spacing w:after="40"/>
      </w:pPr>
      <w:r>
        <w:t>Wissenschaft &amp; Digitalisierung: KI-Kennzeichnung, Datenräume, algorithmische Fairness.</w:t>
      </w:r>
    </w:p>
    <w:p>
      <w:pPr>
        <w:pStyle w:val="ListBullet"/>
        <w:spacing w:after="40"/>
      </w:pPr>
      <w:r>
        <w:t>Wirtschaft &amp; Unternehmen: Marketing, PR, Plattformabhängigkeit, Reputationsrisiko.</w:t>
      </w:r>
    </w:p>
    <w:p>
      <w:pPr>
        <w:pStyle w:val="ListBullet"/>
        <w:spacing w:after="40"/>
      </w:pPr>
      <w:r>
        <w:t>Finanzsystem &amp; Kapital: Medienpluralismus, Eigentumskonzentration, Plattformmacht.</w:t>
      </w:r>
    </w:p>
    <w:p>
      <w:pPr>
        <w:pStyle w:val="Heading3"/>
      </w:pPr>
      <w:r>
        <w:t>Politische Umsetzungsoptionen</w:t>
      </w:r>
    </w:p>
    <w:p>
      <w:pPr>
        <w:spacing w:after="100" w:line="252" w:lineRule="auto"/>
      </w:pPr>
      <w:r>
        <w:t>Umsetzung kann über Transparenzpflichten, Datenzugang für Forschung, Medienförderung, Plattformpflichten, öffentlich-rechtliche Digitalinfrastruktur, Medienkompetenz, Wettbewerbsrecht, Aufsicht und Selbstregulierung erfolgen. Der demokratische Gestaltungsspielraum bleibt erhalten; die Wirkungsökonomie liefert den Prüfrahmen, nicht die einzig zulässige Parteiantwort.</w:t>
      </w:r>
    </w:p>
    <w:p>
      <w:r>
        <w:br w:type="page"/>
      </w:r>
    </w:p>
    <w:p>
      <w:pPr>
        <w:pStyle w:val="Heading2"/>
      </w:pPr>
      <w:r>
        <w:t>9. Öffentlich-rechtliche digitale Infrastruktur und Agentur für Digitale Öffentlichkeit</w:t>
      </w:r>
    </w:p>
    <w:p>
      <w:pPr>
        <w:spacing w:after="100" w:line="252" w:lineRule="auto"/>
      </w:pPr>
      <w:r>
        <w:t>Die Wirkungsökonomie denkt digitale Öffentlichkeit nicht nur als Plattformmarkt, sondern als öffentliche Infrastruktur. Dazu gehören werbefreie, transparente, pluralistische und wissenschaftlich anschlussfähige Räume sowie unabhängige Aufsicht.</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Heading3"/>
      </w:pPr>
      <w:r>
        <w:t>Alte Logik</w:t>
      </w:r>
    </w:p>
    <w:p>
      <w:pPr>
        <w:spacing w:after="100" w:line="252" w:lineRule="auto"/>
      </w:pPr>
      <w:r>
        <w:t>In der alten Logik wird dieser Unterbereich vor allem über Output- oder Marktgrößen gelesen: Reichweite, Klicks, Werbeumsatz, Aktivierung, Marktanteil, politische Schlagkraft oder Geschwindigkeit. Diese Größen können nützlich sein, aber sie beschreiben nicht, ob öffentliche Kommunikation die demokratische Wirklichkeit stärkt oder beschädigt. Für den Unterbereich Öffentlich-rechtliche digitale Infrastruktur und Agentur für Digitale Öffentlichkeit bedeutet das: Aktivität und Sichtbarkeit werden häufig mit Relevanz verwechselt.</w:t>
      </w:r>
    </w:p>
    <w:p>
      <w:pPr>
        <w:pStyle w:val="Heading3"/>
      </w:pPr>
      <w:r>
        <w:t>Wirkungsökonomischer Perspektivwechsel</w:t>
      </w:r>
    </w:p>
    <w:p>
      <w:pPr>
        <w:spacing w:after="100" w:line="252" w:lineRule="auto"/>
      </w:pPr>
      <w:r>
        <w:t>Die Wirkungsökonomie fragt: Welche Zustände verändert Öffentlich-rechtliche digitale Infrastruktur und Agentur für Digitale Öffentlichkeit? Werden Wahrheit, Vertrauen, Diskursfähigkeit, Teilhabe, digitale Selbstbestimmung und demokratische Resilienz gestärkt oder geschwächt? Das Ziel ist nicht Gleichschaltung, sondern Korrekturfähigkeit: Menschen sollen widersprechen können, aber nicht dauerhaft in manipulative Resonanzräume gedrängt werden.</w:t>
      </w:r>
    </w:p>
    <w:p>
      <w:pPr>
        <w:pStyle w:val="Heading3"/>
      </w:pPr>
      <w:r>
        <w:t>Kernindikatoren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Indikatorfamilie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Beispielindikatoren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Mögliche Datenquellen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 und Herkunftsklarheit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Autorenschaft, Sponsor, Quellenliste, KI-Kennzeichnung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Redaktionsangaben, Ad-Archive, Plattformlabels</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 und 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Korrekturquote, Belege, Unsicherheiten, sachlicher Kontext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Faktenchecks, Redaktion, wissenschaftliche 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Reichweiten- und Verstärkungsrisiko</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Viralität, Empfehlungsweg, Profiling, Targeting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Plattformdaten, DSA-Berichte, Forschung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 und Vertrauenswirkung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Entmenschlichung, Polarisierung, Vertrauen, Pluralität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Inhaltsanalyse, Befragungen, Medienpluralismusdaten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 und Lernfähigkeit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Updates, Gegendarstellungen, Beschwerdewege, Ombudsstellen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Medienpraxis, Plattformprozesse, Aufsicht</w:t>
            </w:r>
          </w:p>
        </w:tc>
      </w:tr>
    </w:tbl>
    <w:p/>
    <w:p>
      <w:pPr>
        <w:pStyle w:val="Heading3"/>
      </w:pPr>
      <w:r>
        <w:t>Schnittstellen zu anderen Portalen</w:t>
      </w:r>
    </w:p>
    <w:p>
      <w:pPr>
        <w:pStyle w:val="ListBullet"/>
        <w:spacing w:after="40"/>
      </w:pPr>
      <w:r>
        <w:t>Staat, Recht &amp; Demokratie: Medienfreiheit, Plattformregulierung, Wahlwerbung, Wirkungsrat/ADÖ.</w:t>
      </w:r>
    </w:p>
    <w:p>
      <w:pPr>
        <w:pStyle w:val="ListBullet"/>
        <w:spacing w:after="40"/>
      </w:pPr>
      <w:r>
        <w:t>Bildung: Medienkompetenz, digitale Mündigkeit, Wirkungskompetenz.</w:t>
      </w:r>
    </w:p>
    <w:p>
      <w:pPr>
        <w:pStyle w:val="ListBullet"/>
        <w:spacing w:after="40"/>
      </w:pPr>
      <w:r>
        <w:t>Wissenschaft &amp; Digitalisierung: KI-Kennzeichnung, Datenräume, algorithmische Fairness.</w:t>
      </w:r>
    </w:p>
    <w:p>
      <w:pPr>
        <w:pStyle w:val="ListBullet"/>
        <w:spacing w:after="40"/>
      </w:pPr>
      <w:r>
        <w:t>Wirtschaft &amp; Unternehmen: Marketing, PR, Plattformabhängigkeit, Reputationsrisiko.</w:t>
      </w:r>
    </w:p>
    <w:p>
      <w:pPr>
        <w:pStyle w:val="ListBullet"/>
        <w:spacing w:after="40"/>
      </w:pPr>
      <w:r>
        <w:t>Finanzsystem &amp; Kapital: Medienpluralismus, Eigentumskonzentration, Plattformmacht.</w:t>
      </w:r>
    </w:p>
    <w:p>
      <w:pPr>
        <w:pStyle w:val="Heading3"/>
      </w:pPr>
      <w:r>
        <w:t>Politische Umsetzungsoptionen</w:t>
      </w:r>
    </w:p>
    <w:p>
      <w:pPr>
        <w:spacing w:after="100" w:line="252" w:lineRule="auto"/>
      </w:pPr>
      <w:r>
        <w:t>Umsetzung kann über Transparenzpflichten, Datenzugang für Forschung, Medienförderung, Plattformpflichten, öffentlich-rechtliche Digitalinfrastruktur, Medienkompetenz, Wettbewerbsrecht, Aufsicht und Selbstregulierung erfolgen. Der demokratische Gestaltungsspielraum bleibt erhalten; die Wirkungsökonomie liefert den Prüfrahmen, nicht die einzig zulässige Parteiantwort.</w:t>
      </w:r>
    </w:p>
    <w:p>
      <w:r>
        <w:br w:type="page"/>
      </w:r>
    </w:p>
    <w:p>
      <w:pPr>
        <w:pStyle w:val="Heading2"/>
      </w:pPr>
      <w:r>
        <w:t>10. Medienwirkungsindex, WÖk-IDs und Scorecards</w:t>
      </w:r>
    </w:p>
    <w:p>
      <w:pPr>
        <w:spacing w:after="100" w:line="252" w:lineRule="auto"/>
      </w:pPr>
      <w:r>
        <w:t>Der Medienwirkungsindex (MWI) übersetzt qualitative öffentliche Wirkung in prüfbare Bewertungsdimensionen. Er bleibt ein Reflexions- und Steuerungsinstrument, keine zentrale Wahrheitsinstanz.</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Heading3"/>
      </w:pPr>
      <w:r>
        <w:t>Alte Logik</w:t>
      </w:r>
    </w:p>
    <w:p>
      <w:pPr>
        <w:spacing w:after="100" w:line="252" w:lineRule="auto"/>
      </w:pPr>
      <w:r>
        <w:t>In der alten Logik wird dieser Unterbereich vor allem über Output- oder Marktgrößen gelesen: Reichweite, Klicks, Werbeumsatz, Aktivierung, Marktanteil, politische Schlagkraft oder Geschwindigkeit. Diese Größen können nützlich sein, aber sie beschreiben nicht, ob öffentliche Kommunikation die demokratische Wirklichkeit stärkt oder beschädigt. Für den Unterbereich Medienwirkungsindex, WÖk-IDs und Scorecards bedeutet das: Aktivität und Sichtbarkeit werden häufig mit Relevanz verwechselt.</w:t>
      </w:r>
    </w:p>
    <w:p>
      <w:pPr>
        <w:pStyle w:val="Heading3"/>
      </w:pPr>
      <w:r>
        <w:t>Wirkungsökonomischer Perspektivwechsel</w:t>
      </w:r>
    </w:p>
    <w:p>
      <w:pPr>
        <w:spacing w:after="100" w:line="252" w:lineRule="auto"/>
      </w:pPr>
      <w:r>
        <w:t>Die Wirkungsökonomie fragt: Welche Zustände verändert Medienwirkungsindex, WÖk-IDs und Scorecards? Werden Wahrheit, Vertrauen, Diskursfähigkeit, Teilhabe, digitale Selbstbestimmung und demokratische Resilienz gestärkt oder geschwächt? Das Ziel ist nicht Gleichschaltung, sondern Korrekturfähigkeit: Menschen sollen widersprechen können, aber nicht dauerhaft in manipulative Resonanzräume gedrängt werden.</w:t>
      </w:r>
    </w:p>
    <w:p>
      <w:pPr>
        <w:pStyle w:val="Heading3"/>
      </w:pPr>
      <w:r>
        <w:t>Kernindikatoren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Indikatorfamilie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Beispielindikatoren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Mögliche Datenquellen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 und Herkunftsklarheit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Autorenschaft, Sponsor, Quellenliste, KI-Kennzeichnung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Redaktionsangaben, Ad-Archive, Plattformlabels</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 und 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Korrekturquote, Belege, Unsicherheiten, sachlicher Kontext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Faktenchecks, Redaktion, wissenschaftliche 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Reichweiten- und Verstärkungsrisiko</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Viralität, Empfehlungsweg, Profiling, Targeting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Plattformdaten, DSA-Berichte, Forschung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 und Vertrauenswirkung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Entmenschlichung, Polarisierung, Vertrauen, Pluralität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Inhaltsanalyse, Befragungen, Medienpluralismusdaten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 und Lernfähigkeit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Updates, Gegendarstellungen, Beschwerdewege, Ombudsstellen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Medienpraxis, Plattformprozesse, Aufsicht</w:t>
            </w:r>
          </w:p>
        </w:tc>
      </w:tr>
    </w:tbl>
    <w:p/>
    <w:p>
      <w:pPr>
        <w:pStyle w:val="Heading3"/>
      </w:pPr>
      <w:r>
        <w:t>Schnittstellen zu anderen Portalen</w:t>
      </w:r>
    </w:p>
    <w:p>
      <w:pPr>
        <w:pStyle w:val="ListBullet"/>
        <w:spacing w:after="40"/>
      </w:pPr>
      <w:r>
        <w:t>Staat, Recht &amp; Demokratie: Medienfreiheit, Plattformregulierung, Wahlwerbung, Wirkungsrat/ADÖ.</w:t>
      </w:r>
    </w:p>
    <w:p>
      <w:pPr>
        <w:pStyle w:val="ListBullet"/>
        <w:spacing w:after="40"/>
      </w:pPr>
      <w:r>
        <w:t>Bildung: Medienkompetenz, digitale Mündigkeit, Wirkungskompetenz.</w:t>
      </w:r>
    </w:p>
    <w:p>
      <w:pPr>
        <w:pStyle w:val="ListBullet"/>
        <w:spacing w:after="40"/>
      </w:pPr>
      <w:r>
        <w:t>Wissenschaft &amp; Digitalisierung: KI-Kennzeichnung, Datenräume, algorithmische Fairness.</w:t>
      </w:r>
    </w:p>
    <w:p>
      <w:pPr>
        <w:pStyle w:val="ListBullet"/>
        <w:spacing w:after="40"/>
      </w:pPr>
      <w:r>
        <w:t>Wirtschaft &amp; Unternehmen: Marketing, PR, Plattformabhängigkeit, Reputationsrisiko.</w:t>
      </w:r>
    </w:p>
    <w:p>
      <w:pPr>
        <w:pStyle w:val="ListBullet"/>
        <w:spacing w:after="40"/>
      </w:pPr>
      <w:r>
        <w:t>Finanzsystem &amp; Kapital: Medienpluralismus, Eigentumskonzentration, Plattformmacht.</w:t>
      </w:r>
    </w:p>
    <w:p>
      <w:pPr>
        <w:pStyle w:val="Heading3"/>
      </w:pPr>
      <w:r>
        <w:t>Politische Umsetzungsoptionen</w:t>
      </w:r>
    </w:p>
    <w:p>
      <w:pPr>
        <w:spacing w:after="100" w:line="252" w:lineRule="auto"/>
      </w:pPr>
      <w:r>
        <w:t>Umsetzung kann über Transparenzpflichten, Datenzugang für Forschung, Medienförderung, Plattformpflichten, öffentlich-rechtliche Digitalinfrastruktur, Medienkompetenz, Wettbewerbsrecht, Aufsicht und Selbstregulierung erfolgen. Der demokratische Gestaltungsspielraum bleibt erhalten; die Wirkungsökonomie liefert den Prüfrahmen, nicht die einzig zulässige Parteiantwort.</w:t>
      </w:r>
    </w:p>
    <w:p>
      <w:r>
        <w:br w:type="page"/>
      </w:r>
    </w:p>
    <w:p>
      <w:pPr>
        <w:pStyle w:val="Heading2"/>
      </w:pPr>
      <w:r>
        <w:t>11. Digitale Selbstbestimmung, Datenschutz und Jugendschutz</w:t>
      </w:r>
    </w:p>
    <w:p>
      <w:pPr>
        <w:spacing w:after="100" w:line="252" w:lineRule="auto"/>
      </w:pPr>
      <w:r>
        <w:t>Medienwirkung entsteht auch durch Datenarchitektur. Tracking, Profiling, Sucht-Design, manipulative Interfaces und Minderjährigenschutz gehören zur öffentlichen Wirkungsbewertung.</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Heading3"/>
      </w:pPr>
      <w:r>
        <w:t>Alte Logik</w:t>
      </w:r>
    </w:p>
    <w:p>
      <w:pPr>
        <w:spacing w:after="100" w:line="252" w:lineRule="auto"/>
      </w:pPr>
      <w:r>
        <w:t>In der alten Logik wird dieser Unterbereich vor allem über Output- oder Marktgrößen gelesen: Reichweite, Klicks, Werbeumsatz, Aktivierung, Marktanteil, politische Schlagkraft oder Geschwindigkeit. Diese Größen können nützlich sein, aber sie beschreiben nicht, ob öffentliche Kommunikation die demokratische Wirklichkeit stärkt oder beschädigt. Für den Unterbereich Digitale Selbstbestimmung, Datenschutz und Jugendschutz bedeutet das: Aktivität und Sichtbarkeit werden häufig mit Relevanz verwechselt.</w:t>
      </w:r>
    </w:p>
    <w:p>
      <w:pPr>
        <w:pStyle w:val="Heading3"/>
      </w:pPr>
      <w:r>
        <w:t>Wirkungsökonomischer Perspektivwechsel</w:t>
      </w:r>
    </w:p>
    <w:p>
      <w:pPr>
        <w:spacing w:after="100" w:line="252" w:lineRule="auto"/>
      </w:pPr>
      <w:r>
        <w:t>Die Wirkungsökonomie fragt: Welche Zustände verändert Digitale Selbstbestimmung, Datenschutz und Jugendschutz? Werden Wahrheit, Vertrauen, Diskursfähigkeit, Teilhabe, digitale Selbstbestimmung und demokratische Resilienz gestärkt oder geschwächt? Das Ziel ist nicht Gleichschaltung, sondern Korrekturfähigkeit: Menschen sollen widersprechen können, aber nicht dauerhaft in manipulative Resonanzräume gedrängt werden.</w:t>
      </w:r>
    </w:p>
    <w:p>
      <w:pPr>
        <w:pStyle w:val="Heading3"/>
      </w:pPr>
      <w:r>
        <w:t>Kernindikatoren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Indikatorfamilie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Beispielindikatoren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Mögliche Datenquellen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 und Herkunftsklarheit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Autorenschaft, Sponsor, Quellenliste, KI-Kennzeichnung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Redaktionsangaben, Ad-Archive, Plattformlabels</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 und 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Korrekturquote, Belege, Unsicherheiten, sachlicher Kontext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Faktenchecks, Redaktion, wissenschaftliche 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Reichweiten- und Verstärkungsrisiko</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Viralität, Empfehlungsweg, Profiling, Targeting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Plattformdaten, DSA-Berichte, Forschung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 und Vertrauenswirkung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Entmenschlichung, Polarisierung, Vertrauen, Pluralität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Inhaltsanalyse, Befragungen, Medienpluralismusdaten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 und Lernfähigkeit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Updates, Gegendarstellungen, Beschwerdewege, Ombudsstellen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Medienpraxis, Plattformprozesse, Aufsicht</w:t>
            </w:r>
          </w:p>
        </w:tc>
      </w:tr>
    </w:tbl>
    <w:p/>
    <w:p>
      <w:pPr>
        <w:pStyle w:val="Heading3"/>
      </w:pPr>
      <w:r>
        <w:t>Schnittstellen zu anderen Portalen</w:t>
      </w:r>
    </w:p>
    <w:p>
      <w:pPr>
        <w:pStyle w:val="ListBullet"/>
        <w:spacing w:after="40"/>
      </w:pPr>
      <w:r>
        <w:t>Staat, Recht &amp; Demokratie: Medienfreiheit, Plattformregulierung, Wahlwerbung, Wirkungsrat/ADÖ.</w:t>
      </w:r>
    </w:p>
    <w:p>
      <w:pPr>
        <w:pStyle w:val="ListBullet"/>
        <w:spacing w:after="40"/>
      </w:pPr>
      <w:r>
        <w:t>Bildung: Medienkompetenz, digitale Mündigkeit, Wirkungskompetenz.</w:t>
      </w:r>
    </w:p>
    <w:p>
      <w:pPr>
        <w:pStyle w:val="ListBullet"/>
        <w:spacing w:after="40"/>
      </w:pPr>
      <w:r>
        <w:t>Wissenschaft &amp; Digitalisierung: KI-Kennzeichnung, Datenräume, algorithmische Fairness.</w:t>
      </w:r>
    </w:p>
    <w:p>
      <w:pPr>
        <w:pStyle w:val="ListBullet"/>
        <w:spacing w:after="40"/>
      </w:pPr>
      <w:r>
        <w:t>Wirtschaft &amp; Unternehmen: Marketing, PR, Plattformabhängigkeit, Reputationsrisiko.</w:t>
      </w:r>
    </w:p>
    <w:p>
      <w:pPr>
        <w:pStyle w:val="ListBullet"/>
        <w:spacing w:after="40"/>
      </w:pPr>
      <w:r>
        <w:t>Finanzsystem &amp; Kapital: Medienpluralismus, Eigentumskonzentration, Plattformmacht.</w:t>
      </w:r>
    </w:p>
    <w:p>
      <w:pPr>
        <w:pStyle w:val="Heading3"/>
      </w:pPr>
      <w:r>
        <w:t>Politische Umsetzungsoptionen</w:t>
      </w:r>
    </w:p>
    <w:p>
      <w:pPr>
        <w:spacing w:after="100" w:line="252" w:lineRule="auto"/>
      </w:pPr>
      <w:r>
        <w:t>Umsetzung kann über Transparenzpflichten, Datenzugang für Forschung, Medienförderung, Plattformpflichten, öffentlich-rechtliche Digitalinfrastruktur, Medienkompetenz, Wettbewerbsrecht, Aufsicht und Selbstregulierung erfolgen. Der demokratische Gestaltungsspielraum bleibt erhalten; die Wirkungsökonomie liefert den Prüfrahmen, nicht die einzig zulässige Parteiantwort.</w:t>
      </w:r>
    </w:p>
    <w:p>
      <w:r>
        <w:br w:type="page"/>
      </w:r>
    </w:p>
    <w:p>
      <w:pPr>
        <w:pStyle w:val="Heading2"/>
      </w:pPr>
      <w:r>
        <w:t>12. Politische Anschlussfähigkeit und Umsetzungsoptionen</w:t>
      </w:r>
    </w:p>
    <w:p>
      <w:pPr>
        <w:spacing w:after="100" w:line="252" w:lineRule="auto"/>
      </w:pPr>
      <w:r>
        <w:t>Dieses Wirkungsfeld braucht politisch offene Umsetzung: Medienfreiheit, Meinungsfreiheit, Plattformverantwortung, Datenschutz, Wettbewerbsrecht, Jugend- und Demokratie-Schutz müssen austariert werden.</w:t>
      </w:r>
    </w:p>
    <w:p>
      <w:pPr>
        <w:spacing w:after="100" w:line="252" w:lineRule="auto"/>
      </w:pPr>
      <w:r>
        <w:t>Wirkungsökonomisch wird dieser Unterbereich nicht als moralische Bewertung einzelner Aussagen verstanden, sondern als Analyse der Bedingungen, unter denen öffentliche Kommunikation ihre Wirkung entfaltet. Entscheidend ist, ob Strukturen Wahrheit auffindbar machen, Fehler korrigierbar halten, demokratische Entscheidungsfähigkeit stärken und Manipulation begrenzen. Der Maßstab ist positive Netto-Wirkung auf Mensch, Planet und Demokratie.</w:t>
      </w:r>
    </w:p>
    <w:p>
      <w:pPr>
        <w:spacing w:after="100" w:line="252" w:lineRule="auto"/>
      </w:pPr>
      <w:r>
        <w:t>Die alte Logik misst häufig Reichweite, Klicks, Verweildauer, Abonnements, Marktanteile oder Werbeumsatz. Diese Größen zeigen Bewegung, aber nicht Richtung. Eine Veröffentlichung kann viral sein und zugleich Vertrauen zerstören. Ein Format kann profitabel sein und zugleich Diskursräume vergiften. Ein Algorithmus kann Engagement maximieren und zugleich gesellschaftliche Polarisierung erhöhen. Die Wirkungsökonomie ergänzt die Messung deshalb um Qualitäts-, Risiko- und Resilienzindikatoren.</w:t>
      </w:r>
    </w:p>
    <w:p>
      <w:pPr>
        <w:spacing w:after="100" w:line="252" w:lineRule="auto"/>
      </w:pPr>
      <w:r>
        <w:t>Für die Praxis bedeutet das: Dieser Unterbereich braucht klare Indikatoren, transparente Datenquellen und demokratisch kontrollierte Regeln. Es geht nicht darum, zentrale Wahrheitsentscheidungen zu schaffen. Es geht darum, öffentliche Infrastrukturbedingungen sichtbar zu machen. Wer Reichweite steuert, muss Verantwortung für Verstärkung tragen. Wer Inhalte verbreitet, muss Quellen, Korrekturen, KI-Einsatz und Interessenkonflikte offenlegen, soweit öffentliche Wirkung entsteht.</w:t>
      </w:r>
    </w:p>
    <w:p>
      <w:pPr>
        <w:spacing w:after="100" w:line="252" w:lineRule="auto"/>
      </w:pPr>
      <w:r>
        <w:t>Die politische Ausgestaltung bleibt offen. Eine liberale Ordnung kann auf Transparenz, Nutzerwahl und Wettbewerb setzen. Eine stärker gemeinwohlorientierte Ordnung kann öffentliche digitale Infrastruktur, Medienförderung und strengere Plattformpflichten betonen. Eine konservative Ordnung kann institutionelle Glaubwürdigkeit, Schutz vor ausländischer Einflussnahme und Rechtssicherheit in den Mittelpunkt stellen. Entscheidend ist, dass alle Modelle den Wirkungsraum Öffentlichkeit als demokratische Infrastruktur anerkennen.</w:t>
      </w:r>
    </w:p>
    <w:p>
      <w:pPr>
        <w:pStyle w:val="Heading3"/>
      </w:pPr>
      <w:r>
        <w:t>Alte Logik</w:t>
      </w:r>
    </w:p>
    <w:p>
      <w:pPr>
        <w:spacing w:after="100" w:line="252" w:lineRule="auto"/>
      </w:pPr>
      <w:r>
        <w:t>In der alten Logik wird dieser Unterbereich vor allem über Output- oder Marktgrößen gelesen: Reichweite, Klicks, Werbeumsatz, Aktivierung, Marktanteil, politische Schlagkraft oder Geschwindigkeit. Diese Größen können nützlich sein, aber sie beschreiben nicht, ob öffentliche Kommunikation die demokratische Wirklichkeit stärkt oder beschädigt. Für den Unterbereich Politische Anschlussfähigkeit und Umsetzungsoptionen bedeutet das: Aktivität und Sichtbarkeit werden häufig mit Relevanz verwechselt.</w:t>
      </w:r>
    </w:p>
    <w:p>
      <w:pPr>
        <w:pStyle w:val="Heading3"/>
      </w:pPr>
      <w:r>
        <w:t>Wirkungsökonomischer Perspektivwechsel</w:t>
      </w:r>
    </w:p>
    <w:p>
      <w:pPr>
        <w:spacing w:after="100" w:line="252" w:lineRule="auto"/>
      </w:pPr>
      <w:r>
        <w:t>Die Wirkungsökonomie fragt: Welche Zustände verändert Politische Anschlussfähigkeit und Umsetzungsoptionen? Werden Wahrheit, Vertrauen, Diskursfähigkeit, Teilhabe, digitale Selbstbestimmung und demokratische Resilienz gestärkt oder geschwächt? Das Ziel ist nicht Gleichschaltung, sondern Korrekturfähigkeit: Menschen sollen widersprechen können, aber nicht dauerhaft in manipulative Resonanzräume gedrängt werden.</w:t>
      </w:r>
    </w:p>
    <w:p>
      <w:pPr>
        <w:pStyle w:val="Heading3"/>
      </w:pPr>
      <w:r>
        <w:t>Kernindikatoren</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Indikatorfamilie</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Beispielindikatoren</w:t>
            </w:r>
          </w:p>
        </w:tc>
        <w:tc>
          <w:tcPr>
            <w:tcW w:type="dxa" w:w="3312"/>
            <w:shd w:fill="0B1D30"/>
            <w:tcBorders>
              <w:top w:val="single" w:sz="4" w:space="0" w:color="D9D5CC"/>
              <w:left w:val="single" w:sz="4" w:space="0" w:color="D9D5CC"/>
              <w:bottom w:val="single" w:sz="4" w:space="0" w:color="D9D5CC"/>
              <w:right w:val="single" w:sz="4" w:space="0" w:color="D9D5CC"/>
            </w:tcBorders>
          </w:tcPr>
          <w:p>
            <w:r>
              <w:rPr>
                <w:rFonts w:ascii="Source Sans 3" w:hAnsi="Source Sans 3"/>
                <w:b/>
                <w:color w:val="FFFFFF"/>
                <w:sz w:val="17"/>
              </w:rPr>
              <w:t>Mögliche Datenquellen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Quellen- und Herkunftsklarheit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Autorenschaft, Sponsor, Quellenliste, KI-Kennzeichnung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Redaktionsangaben, Ad-Archive, Plattformlabels</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Fakten- und Kontextqualität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Korrekturquote, Belege, Unsicherheiten, sachlicher Kontext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Faktenchecks, Redaktion, wissenschaftliche Analyse</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Reichweiten- und Verstärkungsrisiko</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Viralität, Empfehlungsweg, Profiling, Targeting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Plattformdaten, DSA-Berichte, Forschung</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Diskurs- und Vertrauenswirkung</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Entmenschlichung, Polarisierung, Vertrauen, Pluralität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Inhaltsanalyse, Befragungen, Medienpluralismusdaten</w:t>
            </w:r>
          </w:p>
        </w:tc>
      </w:tr>
      <w:tr>
        <w:tc>
          <w:tcPr>
            <w:tcW w:type="dxa" w:w="3312"/>
            <w:tcBorders>
              <w:top w:val="single" w:sz="4" w:space="0" w:color="D9D5CC"/>
              <w:left w:val="single" w:sz="4" w:space="0" w:color="D9D5CC"/>
              <w:bottom w:val="single" w:sz="4" w:space="0" w:color="D9D5CC"/>
              <w:right w:val="single" w:sz="4" w:space="0" w:color="D9D5CC"/>
            </w:tcBorders>
            <w:shd w:fill="F6F1E8"/>
          </w:tcPr>
          <w:p>
            <w:r>
              <w:rPr>
                <w:rFonts w:ascii="Source Sans 3" w:hAnsi="Source Sans 3"/>
                <w:b/>
                <w:color w:val="252A30"/>
                <w:sz w:val="17"/>
              </w:rPr>
              <w:t>Korrektur- und Lernfähigkeit</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Updates, Gegendarstellungen, Beschwerdewege, Ombudsstellen</w:t>
            </w:r>
          </w:p>
        </w:tc>
        <w:tc>
          <w:tcPr>
            <w:tcW w:type="dxa" w:w="3312"/>
            <w:tcBorders>
              <w:top w:val="single" w:sz="4" w:space="0" w:color="D9D5CC"/>
              <w:left w:val="single" w:sz="4" w:space="0" w:color="D9D5CC"/>
              <w:bottom w:val="single" w:sz="4" w:space="0" w:color="D9D5CC"/>
              <w:right w:val="single" w:sz="4" w:space="0" w:color="D9D5CC"/>
            </w:tcBorders>
          </w:tcPr>
          <w:p>
            <w:r>
              <w:rPr>
                <w:rFonts w:ascii="Source Sans 3" w:hAnsi="Source Sans 3"/>
                <w:color w:val="252A30"/>
                <w:sz w:val="17"/>
              </w:rPr>
              <w:t>Medienpraxis, Plattformprozesse, Aufsicht</w:t>
            </w:r>
          </w:p>
        </w:tc>
      </w:tr>
    </w:tbl>
    <w:p/>
    <w:p>
      <w:pPr>
        <w:pStyle w:val="Heading3"/>
      </w:pPr>
      <w:r>
        <w:t>Schnittstellen zu anderen Portalen</w:t>
      </w:r>
    </w:p>
    <w:p>
      <w:pPr>
        <w:pStyle w:val="ListBullet"/>
        <w:spacing w:after="40"/>
      </w:pPr>
      <w:r>
        <w:t>Staat, Recht &amp; Demokratie: Medienfreiheit, Plattformregulierung, Wahlwerbung, Wirkungsrat/ADÖ.</w:t>
      </w:r>
    </w:p>
    <w:p>
      <w:pPr>
        <w:pStyle w:val="ListBullet"/>
        <w:spacing w:after="40"/>
      </w:pPr>
      <w:r>
        <w:t>Bildung: Medienkompetenz, digitale Mündigkeit, Wirkungskompetenz.</w:t>
      </w:r>
    </w:p>
    <w:p>
      <w:pPr>
        <w:pStyle w:val="ListBullet"/>
        <w:spacing w:after="40"/>
      </w:pPr>
      <w:r>
        <w:t>Wissenschaft &amp; Digitalisierung: KI-Kennzeichnung, Datenräume, algorithmische Fairness.</w:t>
      </w:r>
    </w:p>
    <w:p>
      <w:pPr>
        <w:pStyle w:val="ListBullet"/>
        <w:spacing w:after="40"/>
      </w:pPr>
      <w:r>
        <w:t>Wirtschaft &amp; Unternehmen: Marketing, PR, Plattformabhängigkeit, Reputationsrisiko.</w:t>
      </w:r>
    </w:p>
    <w:p>
      <w:pPr>
        <w:pStyle w:val="ListBullet"/>
        <w:spacing w:after="40"/>
      </w:pPr>
      <w:r>
        <w:t>Finanzsystem &amp; Kapital: Medienpluralismus, Eigentumskonzentration, Plattformmacht.</w:t>
      </w:r>
    </w:p>
    <w:p>
      <w:pPr>
        <w:pStyle w:val="Heading3"/>
      </w:pPr>
      <w:r>
        <w:t>Politische Umsetzungsoptionen</w:t>
      </w:r>
    </w:p>
    <w:p>
      <w:pPr>
        <w:spacing w:after="100" w:line="252" w:lineRule="auto"/>
      </w:pPr>
      <w:r>
        <w:t>Umsetzung kann über Transparenzpflichten, Datenzugang für Forschung, Medienförderung, Plattformpflichten, öffentlich-rechtliche Digitalinfrastruktur, Medienkompetenz, Wettbewerbsrecht, Aufsicht und Selbstregulierung erfolgen. Der demokratische Gestaltungsspielraum bleibt erhalten; die Wirkungsökonomie liefert den Prüfrahmen, nicht die einzig zulässige Parteiantwort.</w:t>
      </w:r>
    </w:p>
    <w:sectPr w:rsidR="00FC693F" w:rsidRPr="0006063C" w:rsidSect="00034616">
      <w:headerReference w:type="default" r:id="rId9"/>
      <w:footerReference w:type="default" r:id="rId10"/>
      <w:pgSz w:w="12240" w:h="15840"/>
      <w:pgMar w:top="1080"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F7275"/>
        <w:sz w:val="16"/>
      </w:rPr>
      <w:t>© 2026 Natalie Weber · Wirkungsökonomie · Diskussionsfassung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Source Sans 3" w:hAnsi="Source Sans 3"/>
        <w:color w:val="6F7275"/>
        <w:sz w:val="16"/>
      </w:rPr>
      <w:t>Wirkungsökonomie | Für Mensch, Planet und Demokratie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eastAsia="Source Sans 3"/>
      <w:color w:val="252A30"/>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layfair Display" w:hAnsi="Playfair Display" w:eastAsia="Playfair Display"/>
      <w:b/>
      <w:bCs/>
      <w:color w:val="0B1D30"/>
      <w:sz w:val="4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layfair Display" w:hAnsi="Playfair Display" w:eastAsia="Playfair Display"/>
      <w:b/>
      <w:bCs/>
      <w:color w:val="0B1D30"/>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eastAsia="Source Sans 3"/>
      <w:b/>
      <w:bCs/>
      <w:color w:val="2E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Source Sans 3" w:hAnsi="Source Sans 3" w:eastAsia="Source Sans 3"/>
      <w:b/>
      <w:bCs/>
      <w:i/>
      <w:iCs/>
      <w:color w:val="2E7D5C"/>
      <w:sz w:val="2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rPr>
      <w:rFonts w:ascii="Source Sans 3" w:hAnsi="Source Sans 3" w:eastAsia="Source Sans 3"/>
      <w:color w:val="252A30"/>
      <w:sz w:val="20"/>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